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4983" w14:textId="77777777" w:rsidR="005E70A5" w:rsidRPr="00E530F6" w:rsidRDefault="008B0783" w:rsidP="00E627B7">
      <w:pPr>
        <w:spacing w:after="0"/>
        <w:rPr>
          <w:sz w:val="40"/>
          <w:szCs w:val="40"/>
        </w:rPr>
      </w:pPr>
      <w:r w:rsidRPr="00E530F6">
        <w:rPr>
          <w:noProof/>
          <w:sz w:val="40"/>
          <w:szCs w:val="40"/>
          <w:lang w:val="en-GB" w:eastAsia="en-GB"/>
        </w:rPr>
        <mc:AlternateContent>
          <mc:Choice Requires="wps">
            <w:drawing>
              <wp:anchor distT="0" distB="0" distL="114300" distR="114300" simplePos="0" relativeHeight="251659264" behindDoc="0" locked="0" layoutInCell="1" allowOverlap="1" wp14:anchorId="5448EB1C" wp14:editId="0C707BA6">
                <wp:simplePos x="0" y="0"/>
                <wp:positionH relativeFrom="column">
                  <wp:posOffset>-38100</wp:posOffset>
                </wp:positionH>
                <wp:positionV relativeFrom="paragraph">
                  <wp:posOffset>-464820</wp:posOffset>
                </wp:positionV>
                <wp:extent cx="5875020" cy="3352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5875020" cy="335280"/>
                        </a:xfrm>
                        <a:prstGeom prst="rect">
                          <a:avLst/>
                        </a:prstGeom>
                        <a:solidFill>
                          <a:schemeClr val="lt1"/>
                        </a:solidFill>
                        <a:ln w="12700">
                          <a:solidFill>
                            <a:prstClr val="black"/>
                          </a:solidFill>
                        </a:ln>
                      </wps:spPr>
                      <wps:txbx>
                        <w:txbxContent>
                          <w:p w14:paraId="5244470D" w14:textId="77777777" w:rsidR="008B0783" w:rsidRPr="008B0783" w:rsidRDefault="008B0783">
                            <w:pPr>
                              <w:rPr>
                                <w:b/>
                                <w:sz w:val="32"/>
                                <w:szCs w:val="32"/>
                              </w:rPr>
                            </w:pPr>
                            <w:r w:rsidRPr="008B0783">
                              <w:rPr>
                                <w:b/>
                                <w:sz w:val="32"/>
                                <w:szCs w:val="32"/>
                              </w:rPr>
                              <w:t xml:space="preserve">Notes re the Sample Confirmation Booklet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pt;margin-top:-36.6pt;width:462.6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" fillcolor="white [3201]" strokeweight="1pt">
                <v:textbox>
                  <w:txbxContent>
                    <w:p w:rsidR="008B0783" w:rsidRPr="008B0783" w:rsidRDefault="008B0783">
                      <w:pPr>
                        <w:rPr>
                          <w:b/>
                          <w:sz w:val="32"/>
                          <w:szCs w:val="32"/>
                        </w:rPr>
                      </w:pPr>
                      <w:r w:rsidRPr="008B0783">
                        <w:rPr>
                          <w:b/>
                          <w:sz w:val="32"/>
                          <w:szCs w:val="32"/>
                        </w:rPr>
                        <w:t xml:space="preserve">Notes re the Sample Confirmation Booklet </w:t>
                      </w:r>
                    </w:p>
                  </w:txbxContent>
                </v:textbox>
              </v:shape>
            </w:pict>
          </mc:Fallback>
        </mc:AlternateContent>
      </w:r>
      <w:r w:rsidRPr="00E530F6">
        <w:rPr>
          <w:sz w:val="40"/>
          <w:szCs w:val="40"/>
        </w:rPr>
        <w:t xml:space="preserve">This booklet is offered as a resource which schools and parishes may adapt to their own situation and circumstances.  </w:t>
      </w:r>
      <w:r w:rsidR="005E70A5" w:rsidRPr="00E530F6">
        <w:rPr>
          <w:sz w:val="40"/>
          <w:szCs w:val="40"/>
        </w:rPr>
        <w:t>Two versions of the booklet are offered, a booklet for the candidates and congregation and a more extended booklet for Teachers which includes all the sample texts.  The Commentary on the Symbols has been omitted from the Congregational booklet.  Each booklet has 16 pages (A5) which is four A4 pages printed in landscape format.  The Congregational booklet has some blank pages at the end for the names of the candidates and the word</w:t>
      </w:r>
      <w:r w:rsidR="00DE0E2B" w:rsidRPr="00E530F6">
        <w:rPr>
          <w:sz w:val="40"/>
          <w:szCs w:val="40"/>
        </w:rPr>
        <w:t>s</w:t>
      </w:r>
      <w:r w:rsidR="005E70A5" w:rsidRPr="00E530F6">
        <w:rPr>
          <w:sz w:val="40"/>
          <w:szCs w:val="40"/>
        </w:rPr>
        <w:t xml:space="preserve"> of any hymns not included in the text. </w:t>
      </w:r>
    </w:p>
    <w:p w14:paraId="678B11BC" w14:textId="77777777" w:rsidR="005E70A5" w:rsidRPr="00E530F6" w:rsidRDefault="005E70A5" w:rsidP="00E627B7">
      <w:pPr>
        <w:spacing w:after="0"/>
        <w:rPr>
          <w:sz w:val="40"/>
          <w:szCs w:val="40"/>
        </w:rPr>
      </w:pPr>
    </w:p>
    <w:p w14:paraId="5D344FE8" w14:textId="77777777" w:rsidR="008B0783" w:rsidRPr="00E530F6" w:rsidRDefault="005E70A5" w:rsidP="00E627B7">
      <w:pPr>
        <w:spacing w:after="0"/>
        <w:rPr>
          <w:sz w:val="40"/>
          <w:szCs w:val="40"/>
        </w:rPr>
      </w:pPr>
      <w:r w:rsidRPr="00E530F6">
        <w:rPr>
          <w:sz w:val="40"/>
          <w:szCs w:val="40"/>
        </w:rPr>
        <w:t>Bishop Fintan has asked that t</w:t>
      </w:r>
      <w:r w:rsidR="008B0783" w:rsidRPr="00E530F6">
        <w:rPr>
          <w:sz w:val="40"/>
          <w:szCs w:val="40"/>
        </w:rPr>
        <w:t xml:space="preserve">hroughout the diocese the celebration of the Sacrament of Confirmation in 2018 will be linked to the forthcoming World Meeting of Families which will be held in Dublin in August 2018.  The prayers and texts in the pages which follow reflect this theme.  </w:t>
      </w:r>
    </w:p>
    <w:p w14:paraId="3AEA65BA" w14:textId="77777777" w:rsidR="00E627B7" w:rsidRPr="00E530F6" w:rsidRDefault="00E627B7">
      <w:pPr>
        <w:rPr>
          <w:b/>
          <w:sz w:val="40"/>
          <w:szCs w:val="40"/>
        </w:rPr>
      </w:pPr>
    </w:p>
    <w:p w14:paraId="4D4D605E" w14:textId="77777777" w:rsidR="004954A9" w:rsidRPr="00E530F6" w:rsidRDefault="004954A9" w:rsidP="004954A9">
      <w:pPr>
        <w:pStyle w:val="ListParagraph"/>
        <w:numPr>
          <w:ilvl w:val="0"/>
          <w:numId w:val="2"/>
        </w:numPr>
        <w:rPr>
          <w:b/>
          <w:sz w:val="40"/>
          <w:szCs w:val="40"/>
        </w:rPr>
      </w:pPr>
      <w:r w:rsidRPr="00E530F6">
        <w:rPr>
          <w:b/>
          <w:sz w:val="40"/>
          <w:szCs w:val="40"/>
        </w:rPr>
        <w:t xml:space="preserve">The Gathering Rite </w:t>
      </w:r>
    </w:p>
    <w:p w14:paraId="2C76E126" w14:textId="77777777" w:rsidR="004954A9" w:rsidRPr="00E530F6" w:rsidRDefault="004954A9" w:rsidP="00E627B7">
      <w:pPr>
        <w:rPr>
          <w:b/>
          <w:sz w:val="40"/>
          <w:szCs w:val="40"/>
        </w:rPr>
      </w:pPr>
      <w:r w:rsidRPr="00E530F6">
        <w:rPr>
          <w:b/>
          <w:sz w:val="40"/>
          <w:szCs w:val="40"/>
        </w:rPr>
        <w:t>Suitable Music for the Gathering Rite</w:t>
      </w:r>
    </w:p>
    <w:p w14:paraId="67A830F7" w14:textId="77777777" w:rsidR="00023B8C" w:rsidRPr="00E530F6" w:rsidRDefault="00023B8C" w:rsidP="004954A9">
      <w:pPr>
        <w:rPr>
          <w:b/>
          <w:sz w:val="40"/>
          <w:szCs w:val="40"/>
        </w:rPr>
      </w:pPr>
      <w:r w:rsidRPr="00E530F6">
        <w:rPr>
          <w:b/>
          <w:sz w:val="40"/>
          <w:szCs w:val="40"/>
        </w:rPr>
        <w:t xml:space="preserve">Holy Spirit Come Into Our Lives (Ken </w:t>
      </w:r>
      <w:proofErr w:type="spellStart"/>
      <w:r w:rsidRPr="00E530F6">
        <w:rPr>
          <w:b/>
          <w:sz w:val="40"/>
          <w:szCs w:val="40"/>
        </w:rPr>
        <w:t>Canedo</w:t>
      </w:r>
      <w:proofErr w:type="spellEnd"/>
      <w:r w:rsidRPr="00E530F6">
        <w:rPr>
          <w:b/>
          <w:sz w:val="40"/>
          <w:szCs w:val="40"/>
        </w:rPr>
        <w:t xml:space="preserve">) </w:t>
      </w:r>
    </w:p>
    <w:p w14:paraId="3A6B5C7B" w14:textId="77777777" w:rsidR="004954A9" w:rsidRPr="00E530F6" w:rsidRDefault="00023B8C" w:rsidP="004954A9">
      <w:pPr>
        <w:rPr>
          <w:b/>
          <w:sz w:val="40"/>
          <w:szCs w:val="40"/>
        </w:rPr>
      </w:pPr>
      <w:r w:rsidRPr="00E530F6">
        <w:rPr>
          <w:b/>
          <w:sz w:val="40"/>
          <w:szCs w:val="40"/>
        </w:rPr>
        <w:t xml:space="preserve">Downloadable at </w:t>
      </w:r>
      <w:r w:rsidR="000F560B" w:rsidRPr="00E530F6">
        <w:rPr>
          <w:b/>
          <w:sz w:val="40"/>
          <w:szCs w:val="40"/>
        </w:rPr>
        <w:t xml:space="preserve"> </w:t>
      </w:r>
      <w:hyperlink r:id="rId5" w:history="1">
        <w:r w:rsidR="000F560B" w:rsidRPr="00E530F6">
          <w:rPr>
            <w:rStyle w:val="Hyperlink"/>
            <w:sz w:val="40"/>
            <w:szCs w:val="40"/>
          </w:rPr>
          <w:t>https://www.ocp.org/en-us/songs/30945</w:t>
        </w:r>
      </w:hyperlink>
    </w:p>
    <w:p w14:paraId="43C7B1FA" w14:textId="77777777" w:rsidR="004954A9" w:rsidRPr="00E530F6" w:rsidRDefault="004954A9" w:rsidP="004954A9">
      <w:pPr>
        <w:rPr>
          <w:b/>
          <w:sz w:val="40"/>
          <w:szCs w:val="40"/>
        </w:rPr>
      </w:pPr>
      <w:r w:rsidRPr="00E530F6">
        <w:rPr>
          <w:b/>
          <w:sz w:val="40"/>
          <w:szCs w:val="40"/>
        </w:rPr>
        <w:lastRenderedPageBreak/>
        <w:t>Come Holy Spirit (</w:t>
      </w:r>
      <w:r w:rsidRPr="00E530F6">
        <w:rPr>
          <w:i/>
          <w:sz w:val="40"/>
          <w:szCs w:val="40"/>
        </w:rPr>
        <w:t>Bernard Sexton – Confirming our Children</w:t>
      </w:r>
      <w:r w:rsidRPr="00E530F6">
        <w:rPr>
          <w:b/>
          <w:sz w:val="40"/>
          <w:szCs w:val="40"/>
        </w:rPr>
        <w:t>)</w:t>
      </w:r>
      <w:r w:rsidRPr="00E530F6">
        <w:rPr>
          <w:b/>
          <w:sz w:val="40"/>
          <w:szCs w:val="40"/>
        </w:rPr>
        <w:br/>
        <w:t>Christ be our Light (</w:t>
      </w:r>
      <w:r w:rsidRPr="00E530F6">
        <w:rPr>
          <w:i/>
          <w:sz w:val="40"/>
          <w:szCs w:val="40"/>
        </w:rPr>
        <w:t>Bernadette Farrell – Confirming our Children</w:t>
      </w:r>
      <w:r w:rsidRPr="00E530F6">
        <w:rPr>
          <w:b/>
          <w:sz w:val="40"/>
          <w:szCs w:val="40"/>
        </w:rPr>
        <w:t>)</w:t>
      </w:r>
    </w:p>
    <w:p w14:paraId="5F038EBF" w14:textId="77777777" w:rsidR="004954A9" w:rsidRPr="00E530F6" w:rsidRDefault="004954A9" w:rsidP="00E627B7">
      <w:pPr>
        <w:rPr>
          <w:b/>
          <w:i/>
          <w:sz w:val="40"/>
          <w:szCs w:val="40"/>
        </w:rPr>
      </w:pPr>
      <w:r w:rsidRPr="00E530F6">
        <w:rPr>
          <w:b/>
          <w:sz w:val="40"/>
          <w:szCs w:val="40"/>
        </w:rPr>
        <w:t xml:space="preserve">Fan the Flame </w:t>
      </w:r>
      <w:r w:rsidRPr="00E530F6">
        <w:rPr>
          <w:i/>
          <w:sz w:val="40"/>
          <w:szCs w:val="40"/>
        </w:rPr>
        <w:t>(Liam Lawton – Confirming our Children)</w:t>
      </w:r>
      <w:r w:rsidRPr="00E530F6">
        <w:rPr>
          <w:b/>
          <w:sz w:val="40"/>
          <w:szCs w:val="40"/>
        </w:rPr>
        <w:br/>
        <w:t>Christ be beside me (</w:t>
      </w:r>
      <w:r w:rsidRPr="00E530F6">
        <w:rPr>
          <w:i/>
          <w:sz w:val="40"/>
          <w:szCs w:val="40"/>
        </w:rPr>
        <w:t xml:space="preserve">Traditional Irish – In </w:t>
      </w:r>
      <w:proofErr w:type="spellStart"/>
      <w:r w:rsidRPr="00E530F6">
        <w:rPr>
          <w:i/>
          <w:sz w:val="40"/>
          <w:szCs w:val="40"/>
        </w:rPr>
        <w:t>Caelo</w:t>
      </w:r>
      <w:proofErr w:type="spellEnd"/>
      <w:r w:rsidRPr="00E530F6">
        <w:rPr>
          <w:i/>
          <w:sz w:val="40"/>
          <w:szCs w:val="40"/>
        </w:rPr>
        <w:t>)</w:t>
      </w:r>
      <w:r w:rsidRPr="00E530F6">
        <w:rPr>
          <w:b/>
          <w:sz w:val="40"/>
          <w:szCs w:val="40"/>
        </w:rPr>
        <w:br/>
        <w:t>Holy Spirit Lord of Love (</w:t>
      </w:r>
      <w:r w:rsidRPr="00E530F6">
        <w:rPr>
          <w:i/>
          <w:sz w:val="40"/>
          <w:szCs w:val="40"/>
        </w:rPr>
        <w:t xml:space="preserve">Traditional Irish - In </w:t>
      </w:r>
      <w:proofErr w:type="spellStart"/>
      <w:r w:rsidRPr="00E530F6">
        <w:rPr>
          <w:i/>
          <w:sz w:val="40"/>
          <w:szCs w:val="40"/>
        </w:rPr>
        <w:t>Caelo</w:t>
      </w:r>
      <w:proofErr w:type="spellEnd"/>
      <w:r w:rsidRPr="00E530F6">
        <w:rPr>
          <w:i/>
          <w:sz w:val="40"/>
          <w:szCs w:val="40"/>
        </w:rPr>
        <w:t>)</w:t>
      </w:r>
      <w:r w:rsidRPr="00E530F6">
        <w:rPr>
          <w:b/>
          <w:sz w:val="40"/>
          <w:szCs w:val="40"/>
        </w:rPr>
        <w:br/>
        <w:t>This day God gives me strength of high heaven</w:t>
      </w:r>
      <w:r w:rsidRPr="00E530F6">
        <w:rPr>
          <w:b/>
          <w:sz w:val="40"/>
          <w:szCs w:val="40"/>
        </w:rPr>
        <w:br/>
        <w:t>Holy Spirit confirm us today</w:t>
      </w:r>
      <w:r w:rsidRPr="00E530F6">
        <w:rPr>
          <w:b/>
          <w:sz w:val="40"/>
          <w:szCs w:val="40"/>
        </w:rPr>
        <w:br/>
        <w:t xml:space="preserve">Song of Confirmation </w:t>
      </w:r>
      <w:r w:rsidRPr="00E530F6">
        <w:rPr>
          <w:b/>
          <w:i/>
          <w:sz w:val="40"/>
          <w:szCs w:val="40"/>
        </w:rPr>
        <w:t>(what a Spirit filled day)</w:t>
      </w:r>
    </w:p>
    <w:p w14:paraId="268827CE" w14:textId="77777777" w:rsidR="00B21FB5" w:rsidRPr="00E530F6" w:rsidRDefault="00B21FB5" w:rsidP="00E627B7">
      <w:pPr>
        <w:rPr>
          <w:b/>
          <w:i/>
          <w:sz w:val="40"/>
          <w:szCs w:val="40"/>
        </w:rPr>
      </w:pPr>
      <w:r w:rsidRPr="00E530F6">
        <w:rPr>
          <w:b/>
          <w:i/>
          <w:sz w:val="40"/>
          <w:szCs w:val="40"/>
        </w:rPr>
        <w:t xml:space="preserve">This is the Day by Bernard Sexton </w:t>
      </w:r>
    </w:p>
    <w:p w14:paraId="506BCB53" w14:textId="77777777" w:rsidR="00B21FB5" w:rsidRPr="00E530F6" w:rsidRDefault="00B21FB5" w:rsidP="00E627B7">
      <w:pPr>
        <w:rPr>
          <w:b/>
          <w:i/>
          <w:sz w:val="40"/>
          <w:szCs w:val="40"/>
        </w:rPr>
      </w:pPr>
      <w:r w:rsidRPr="00E530F6">
        <w:rPr>
          <w:b/>
          <w:i/>
          <w:sz w:val="40"/>
          <w:szCs w:val="40"/>
        </w:rPr>
        <w:t xml:space="preserve">Hear it at this link: </w:t>
      </w:r>
      <w:r w:rsidRPr="00E530F6">
        <w:rPr>
          <w:b/>
          <w:i/>
          <w:sz w:val="40"/>
          <w:szCs w:val="40"/>
        </w:rPr>
        <w:tab/>
      </w:r>
      <w:hyperlink r:id="rId6" w:history="1">
        <w:r w:rsidRPr="00E530F6">
          <w:rPr>
            <w:rStyle w:val="Hyperlink"/>
            <w:b/>
            <w:i/>
            <w:sz w:val="40"/>
            <w:szCs w:val="40"/>
          </w:rPr>
          <w:t>https://www.youtube.com/watch?v=SHwN_WZbrfg</w:t>
        </w:r>
      </w:hyperlink>
    </w:p>
    <w:p w14:paraId="5263FF8D" w14:textId="77777777" w:rsidR="004954A9" w:rsidRPr="00E530F6" w:rsidRDefault="00573674" w:rsidP="00E627B7">
      <w:pPr>
        <w:rPr>
          <w:b/>
          <w:sz w:val="40"/>
          <w:szCs w:val="40"/>
        </w:rPr>
      </w:pPr>
      <w:r w:rsidRPr="00E530F6">
        <w:rPr>
          <w:b/>
          <w:sz w:val="40"/>
          <w:szCs w:val="40"/>
        </w:rPr>
        <w:t>The order of the Opening Procession is as follows:</w:t>
      </w:r>
    </w:p>
    <w:p w14:paraId="614F9A3D" w14:textId="77777777" w:rsidR="00573674" w:rsidRPr="00E530F6" w:rsidRDefault="005E70A5" w:rsidP="005E70A5">
      <w:pPr>
        <w:rPr>
          <w:sz w:val="40"/>
          <w:szCs w:val="40"/>
        </w:rPr>
      </w:pPr>
      <w:proofErr w:type="spellStart"/>
      <w:r w:rsidRPr="00E530F6">
        <w:rPr>
          <w:sz w:val="40"/>
          <w:szCs w:val="40"/>
        </w:rPr>
        <w:t>Thurifer</w:t>
      </w:r>
      <w:proofErr w:type="spellEnd"/>
      <w:r w:rsidRPr="00E530F6">
        <w:rPr>
          <w:sz w:val="40"/>
          <w:szCs w:val="40"/>
        </w:rPr>
        <w:t xml:space="preserve"> and </w:t>
      </w:r>
      <w:proofErr w:type="spellStart"/>
      <w:r w:rsidRPr="00E530F6">
        <w:rPr>
          <w:sz w:val="40"/>
          <w:szCs w:val="40"/>
        </w:rPr>
        <w:t>boatbearer</w:t>
      </w:r>
      <w:proofErr w:type="spellEnd"/>
      <w:r w:rsidRPr="00E530F6">
        <w:rPr>
          <w:sz w:val="40"/>
          <w:szCs w:val="40"/>
        </w:rPr>
        <w:t>; Cross-bearer, candle-bearers, book-bearer,  Priest with the Book of the Gospels, concelebrants, Bishop Fintan.</w:t>
      </w:r>
    </w:p>
    <w:p w14:paraId="45DD0414" w14:textId="77777777" w:rsidR="00E627B7" w:rsidRPr="00E530F6" w:rsidRDefault="00E627B7" w:rsidP="00E627B7">
      <w:pPr>
        <w:rPr>
          <w:b/>
          <w:sz w:val="40"/>
          <w:szCs w:val="40"/>
        </w:rPr>
      </w:pPr>
      <w:r w:rsidRPr="00E530F6">
        <w:rPr>
          <w:b/>
          <w:sz w:val="40"/>
          <w:szCs w:val="40"/>
        </w:rPr>
        <w:t>The Procession of Symbols</w:t>
      </w:r>
    </w:p>
    <w:p w14:paraId="4AF25F03" w14:textId="77777777" w:rsidR="00AD7D8E" w:rsidRPr="00E530F6" w:rsidRDefault="00AD7D8E" w:rsidP="00AD7D8E">
      <w:pPr>
        <w:rPr>
          <w:rFonts w:ascii="Calibri" w:hAnsi="Calibri"/>
          <w:sz w:val="40"/>
          <w:szCs w:val="40"/>
        </w:rPr>
      </w:pPr>
      <w:r w:rsidRPr="00E530F6">
        <w:rPr>
          <w:rFonts w:ascii="Calibri" w:hAnsi="Calibri"/>
          <w:sz w:val="40"/>
          <w:szCs w:val="40"/>
        </w:rPr>
        <w:t xml:space="preserve">This year the Procession of Symbols links to the World Meeting of Families 2018 which will be held in Dublin in August. </w:t>
      </w:r>
      <w:r w:rsidR="00FF0B60" w:rsidRPr="00E530F6">
        <w:rPr>
          <w:rFonts w:ascii="Calibri" w:hAnsi="Calibri"/>
          <w:sz w:val="40"/>
          <w:szCs w:val="40"/>
        </w:rPr>
        <w:t>A commentary for the symbols below is provided in the teachers’ booklet.</w:t>
      </w:r>
      <w:r w:rsidRPr="00E530F6">
        <w:rPr>
          <w:rFonts w:ascii="Calibri" w:hAnsi="Calibri"/>
          <w:sz w:val="40"/>
          <w:szCs w:val="40"/>
        </w:rPr>
        <w:t xml:space="preserve">  Schools are free to </w:t>
      </w:r>
      <w:r w:rsidRPr="00E530F6">
        <w:rPr>
          <w:rFonts w:ascii="Calibri" w:hAnsi="Calibri"/>
          <w:sz w:val="40"/>
          <w:szCs w:val="40"/>
        </w:rPr>
        <w:lastRenderedPageBreak/>
        <w:t xml:space="preserve">adapt and include other symbols appropriate to the theme or to the children’s interests.  </w:t>
      </w:r>
    </w:p>
    <w:p w14:paraId="4F33D792" w14:textId="77777777" w:rsidR="00AD7D8E" w:rsidRPr="00E530F6" w:rsidRDefault="00AD7D8E" w:rsidP="00AD7D8E">
      <w:pPr>
        <w:rPr>
          <w:rFonts w:ascii="Calibri" w:hAnsi="Calibri"/>
          <w:sz w:val="40"/>
          <w:szCs w:val="40"/>
        </w:rPr>
      </w:pPr>
    </w:p>
    <w:p w14:paraId="12E1E1F2" w14:textId="77777777" w:rsidR="00AD7D8E" w:rsidRPr="00E530F6" w:rsidRDefault="00AD7D8E" w:rsidP="00AD7D8E">
      <w:pPr>
        <w:numPr>
          <w:ilvl w:val="0"/>
          <w:numId w:val="4"/>
        </w:numPr>
        <w:spacing w:after="0" w:line="240" w:lineRule="auto"/>
        <w:rPr>
          <w:rFonts w:ascii="Calibri" w:hAnsi="Calibri"/>
          <w:sz w:val="40"/>
          <w:szCs w:val="40"/>
        </w:rPr>
      </w:pPr>
      <w:r w:rsidRPr="00E530F6">
        <w:rPr>
          <w:rFonts w:ascii="Calibri" w:hAnsi="Calibri"/>
          <w:sz w:val="40"/>
          <w:szCs w:val="40"/>
        </w:rPr>
        <w:t xml:space="preserve">Letter of Pope Francis – The Joy of Love or a picture of Pope Francis. </w:t>
      </w:r>
    </w:p>
    <w:p w14:paraId="7EA5B596" w14:textId="77777777" w:rsidR="00AD7D8E" w:rsidRPr="00E530F6" w:rsidRDefault="00AD7D8E" w:rsidP="00AD7D8E">
      <w:pPr>
        <w:numPr>
          <w:ilvl w:val="0"/>
          <w:numId w:val="4"/>
        </w:numPr>
        <w:spacing w:after="0" w:line="240" w:lineRule="auto"/>
        <w:ind w:left="357" w:hanging="357"/>
        <w:contextualSpacing/>
        <w:rPr>
          <w:rFonts w:ascii="Calibri" w:hAnsi="Calibri"/>
          <w:sz w:val="40"/>
          <w:szCs w:val="40"/>
        </w:rPr>
      </w:pPr>
      <w:r w:rsidRPr="00E530F6">
        <w:rPr>
          <w:rFonts w:ascii="Calibri" w:hAnsi="Calibri"/>
          <w:sz w:val="40"/>
          <w:szCs w:val="40"/>
        </w:rPr>
        <w:t>The Circle of Family</w:t>
      </w:r>
    </w:p>
    <w:p w14:paraId="36342FEF"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The Bible or Book of the Gospels</w:t>
      </w:r>
    </w:p>
    <w:p w14:paraId="0B1FA1CB"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Three big words ‘Please’, ‘Thank You’ ‘Sorry’.</w:t>
      </w:r>
    </w:p>
    <w:p w14:paraId="578EA48A"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The Candle of Hope</w:t>
      </w:r>
    </w:p>
    <w:p w14:paraId="164B1A07"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 xml:space="preserve">The Candle of Faith </w:t>
      </w:r>
    </w:p>
    <w:p w14:paraId="5A32347D"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proofErr w:type="spellStart"/>
      <w:r w:rsidRPr="00E530F6">
        <w:rPr>
          <w:rFonts w:ascii="Calibri" w:hAnsi="Calibri"/>
          <w:sz w:val="40"/>
          <w:szCs w:val="40"/>
        </w:rPr>
        <w:t>Trócaire</w:t>
      </w:r>
      <w:proofErr w:type="spellEnd"/>
      <w:r w:rsidRPr="00E530F6">
        <w:rPr>
          <w:rFonts w:ascii="Calibri" w:hAnsi="Calibri"/>
          <w:sz w:val="40"/>
          <w:szCs w:val="40"/>
        </w:rPr>
        <w:t xml:space="preserve"> Box or display of a charity the class has visited or helped </w:t>
      </w:r>
    </w:p>
    <w:p w14:paraId="53149738"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Football/ musical instruments / art pieces</w:t>
      </w:r>
    </w:p>
    <w:p w14:paraId="57FA2A31"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 xml:space="preserve">Log of Random Acts of Kindness </w:t>
      </w:r>
    </w:p>
    <w:p w14:paraId="33317464"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 xml:space="preserve">Chrism </w:t>
      </w:r>
    </w:p>
    <w:p w14:paraId="0B4AEAF6" w14:textId="77777777" w:rsidR="00AD7D8E" w:rsidRPr="00E530F6" w:rsidRDefault="00AD7D8E" w:rsidP="00AD7D8E">
      <w:pPr>
        <w:numPr>
          <w:ilvl w:val="0"/>
          <w:numId w:val="4"/>
        </w:numPr>
        <w:spacing w:after="0" w:line="240" w:lineRule="auto"/>
        <w:contextualSpacing/>
        <w:jc w:val="both"/>
        <w:rPr>
          <w:rFonts w:ascii="Calibri" w:hAnsi="Calibri"/>
          <w:sz w:val="40"/>
          <w:szCs w:val="40"/>
        </w:rPr>
      </w:pPr>
      <w:r w:rsidRPr="00E530F6">
        <w:rPr>
          <w:rFonts w:ascii="Calibri" w:hAnsi="Calibri"/>
          <w:sz w:val="40"/>
          <w:szCs w:val="40"/>
        </w:rPr>
        <w:t>The Icon of the World Meeting of Families</w:t>
      </w:r>
    </w:p>
    <w:p w14:paraId="54248F8C" w14:textId="77777777" w:rsidR="00FF0B60" w:rsidRPr="00E530F6" w:rsidRDefault="00FF0B60" w:rsidP="00FF0B60">
      <w:pPr>
        <w:spacing w:after="0"/>
        <w:rPr>
          <w:bCs/>
          <w:sz w:val="40"/>
          <w:szCs w:val="40"/>
        </w:rPr>
      </w:pPr>
    </w:p>
    <w:p w14:paraId="19A3BFD5" w14:textId="77777777" w:rsidR="003D6986" w:rsidRPr="00E530F6" w:rsidRDefault="003D6986" w:rsidP="003D6986">
      <w:pPr>
        <w:rPr>
          <w:bCs/>
          <w:sz w:val="40"/>
          <w:szCs w:val="40"/>
        </w:rPr>
      </w:pPr>
      <w:r w:rsidRPr="00E530F6">
        <w:rPr>
          <w:bCs/>
          <w:sz w:val="40"/>
          <w:szCs w:val="40"/>
        </w:rPr>
        <w:t xml:space="preserve">If more than six symbols are carried forward to the sacred space, the commentator takes them two at a time.   In this case two candidates go forward side by side in procession to the altar. </w:t>
      </w:r>
    </w:p>
    <w:p w14:paraId="3A031D47" w14:textId="77777777" w:rsidR="009009B4" w:rsidRPr="00E530F6" w:rsidRDefault="009009B4" w:rsidP="00FF0B60">
      <w:pPr>
        <w:spacing w:after="0"/>
        <w:rPr>
          <w:bCs/>
          <w:sz w:val="40"/>
          <w:szCs w:val="40"/>
        </w:rPr>
      </w:pPr>
      <w:r w:rsidRPr="00E530F6">
        <w:rPr>
          <w:bCs/>
          <w:sz w:val="40"/>
          <w:szCs w:val="40"/>
        </w:rPr>
        <w:t>If there are a lot of symbols why not use two commentators as a change of voice helps people to stay focused</w:t>
      </w:r>
      <w:r w:rsidR="005E70A5" w:rsidRPr="00E530F6">
        <w:rPr>
          <w:bCs/>
          <w:sz w:val="40"/>
          <w:szCs w:val="40"/>
        </w:rPr>
        <w:t>?</w:t>
      </w:r>
    </w:p>
    <w:p w14:paraId="248710E6" w14:textId="77777777" w:rsidR="00B17AD1" w:rsidRPr="00E530F6" w:rsidRDefault="00B17AD1">
      <w:pPr>
        <w:rPr>
          <w:sz w:val="40"/>
          <w:szCs w:val="40"/>
        </w:rPr>
      </w:pPr>
    </w:p>
    <w:p w14:paraId="6CA014CE" w14:textId="77777777" w:rsidR="00B17AD1" w:rsidRPr="00E530F6" w:rsidRDefault="00965D2F" w:rsidP="008B0783">
      <w:pPr>
        <w:pStyle w:val="ListParagraph"/>
        <w:numPr>
          <w:ilvl w:val="0"/>
          <w:numId w:val="2"/>
        </w:numPr>
        <w:rPr>
          <w:b/>
          <w:sz w:val="40"/>
          <w:szCs w:val="40"/>
        </w:rPr>
      </w:pPr>
      <w:r w:rsidRPr="00E530F6">
        <w:rPr>
          <w:b/>
          <w:sz w:val="40"/>
          <w:szCs w:val="40"/>
        </w:rPr>
        <w:t xml:space="preserve">The </w:t>
      </w:r>
      <w:r w:rsidR="00B17AD1" w:rsidRPr="00E530F6">
        <w:rPr>
          <w:b/>
          <w:sz w:val="40"/>
          <w:szCs w:val="40"/>
        </w:rPr>
        <w:t xml:space="preserve">Liturgy of the Word </w:t>
      </w:r>
    </w:p>
    <w:p w14:paraId="544B0717" w14:textId="77777777" w:rsidR="00965D2F" w:rsidRPr="00E530F6" w:rsidRDefault="00965D2F">
      <w:pPr>
        <w:rPr>
          <w:b/>
          <w:sz w:val="40"/>
          <w:szCs w:val="40"/>
        </w:rPr>
      </w:pPr>
      <w:r w:rsidRPr="00E530F6">
        <w:rPr>
          <w:b/>
          <w:sz w:val="40"/>
          <w:szCs w:val="40"/>
        </w:rPr>
        <w:lastRenderedPageBreak/>
        <w:t>First Reading:</w:t>
      </w:r>
      <w:r w:rsidRPr="00E530F6">
        <w:rPr>
          <w:b/>
          <w:sz w:val="40"/>
          <w:szCs w:val="40"/>
        </w:rPr>
        <w:tab/>
      </w:r>
      <w:r w:rsidRPr="00E530F6">
        <w:rPr>
          <w:b/>
          <w:sz w:val="40"/>
          <w:szCs w:val="40"/>
        </w:rPr>
        <w:tab/>
        <w:t xml:space="preserve">Select from this list, according to the time of the year. </w:t>
      </w:r>
    </w:p>
    <w:p w14:paraId="5D5BD8B1" w14:textId="77777777" w:rsidR="00965D2F" w:rsidRPr="00E530F6" w:rsidRDefault="00965D2F" w:rsidP="00965D2F">
      <w:pPr>
        <w:ind w:left="1440" w:firstLine="720"/>
        <w:rPr>
          <w:b/>
          <w:sz w:val="40"/>
          <w:szCs w:val="40"/>
        </w:rPr>
      </w:pPr>
      <w:r w:rsidRPr="00E530F6">
        <w:rPr>
          <w:b/>
          <w:sz w:val="40"/>
          <w:szCs w:val="40"/>
        </w:rPr>
        <w:t>http://www.killaloediocese.ie/education/primary-atechetics.html</w:t>
      </w:r>
    </w:p>
    <w:p w14:paraId="2794E840" w14:textId="77777777" w:rsidR="00B17AD1" w:rsidRPr="00E530F6" w:rsidRDefault="00965D2F" w:rsidP="00571D4C">
      <w:pPr>
        <w:spacing w:after="0"/>
        <w:rPr>
          <w:b/>
          <w:sz w:val="40"/>
          <w:szCs w:val="40"/>
        </w:rPr>
      </w:pPr>
      <w:r w:rsidRPr="00E530F6">
        <w:rPr>
          <w:b/>
          <w:sz w:val="40"/>
          <w:szCs w:val="40"/>
        </w:rPr>
        <w:t xml:space="preserve">The </w:t>
      </w:r>
      <w:r w:rsidR="00B17AD1" w:rsidRPr="00E530F6">
        <w:rPr>
          <w:b/>
          <w:sz w:val="40"/>
          <w:szCs w:val="40"/>
        </w:rPr>
        <w:t xml:space="preserve">Psalm </w:t>
      </w:r>
    </w:p>
    <w:p w14:paraId="169EB2F3" w14:textId="77777777" w:rsidR="00965D2F" w:rsidRPr="00E530F6" w:rsidRDefault="00965D2F" w:rsidP="00571D4C">
      <w:pPr>
        <w:pStyle w:val="ListParagraph"/>
        <w:numPr>
          <w:ilvl w:val="0"/>
          <w:numId w:val="1"/>
        </w:numPr>
        <w:spacing w:after="0"/>
        <w:rPr>
          <w:sz w:val="40"/>
          <w:szCs w:val="40"/>
        </w:rPr>
      </w:pPr>
      <w:r w:rsidRPr="00E530F6">
        <w:rPr>
          <w:sz w:val="40"/>
          <w:szCs w:val="40"/>
        </w:rPr>
        <w:t>P</w:t>
      </w:r>
      <w:r w:rsidR="00B17AD1" w:rsidRPr="00E530F6">
        <w:rPr>
          <w:sz w:val="40"/>
          <w:szCs w:val="40"/>
        </w:rPr>
        <w:t>lease try not to replace the Responsorial Psalm with a hymn which is not from the Psalms.</w:t>
      </w:r>
      <w:r w:rsidRPr="00E530F6">
        <w:rPr>
          <w:sz w:val="40"/>
          <w:szCs w:val="40"/>
        </w:rPr>
        <w:t xml:space="preserve"> (</w:t>
      </w:r>
      <w:r w:rsidRPr="00E530F6">
        <w:rPr>
          <w:i/>
          <w:sz w:val="40"/>
          <w:szCs w:val="40"/>
        </w:rPr>
        <w:t>Here I Am Lord</w:t>
      </w:r>
      <w:r w:rsidR="005E70A5" w:rsidRPr="00E530F6">
        <w:rPr>
          <w:i/>
          <w:sz w:val="40"/>
          <w:szCs w:val="40"/>
        </w:rPr>
        <w:t>,</w:t>
      </w:r>
      <w:r w:rsidRPr="00E530F6">
        <w:rPr>
          <w:i/>
          <w:sz w:val="40"/>
          <w:szCs w:val="40"/>
        </w:rPr>
        <w:t xml:space="preserve"> </w:t>
      </w:r>
      <w:r w:rsidRPr="00E530F6">
        <w:rPr>
          <w:sz w:val="40"/>
          <w:szCs w:val="40"/>
        </w:rPr>
        <w:t>for example</w:t>
      </w:r>
      <w:r w:rsidR="005E70A5" w:rsidRPr="00E530F6">
        <w:rPr>
          <w:sz w:val="40"/>
          <w:szCs w:val="40"/>
        </w:rPr>
        <w:t>,</w:t>
      </w:r>
      <w:r w:rsidRPr="00E530F6">
        <w:rPr>
          <w:sz w:val="40"/>
          <w:szCs w:val="40"/>
        </w:rPr>
        <w:t xml:space="preserve"> is not a psalm). </w:t>
      </w:r>
    </w:p>
    <w:p w14:paraId="6143C3A1" w14:textId="77777777" w:rsidR="009009B4" w:rsidRPr="00E530F6" w:rsidRDefault="009009B4" w:rsidP="009009B4">
      <w:pPr>
        <w:pStyle w:val="ListParagraph"/>
        <w:numPr>
          <w:ilvl w:val="0"/>
          <w:numId w:val="1"/>
        </w:numPr>
        <w:spacing w:after="0"/>
        <w:rPr>
          <w:sz w:val="40"/>
          <w:szCs w:val="40"/>
        </w:rPr>
      </w:pPr>
      <w:r w:rsidRPr="00E530F6">
        <w:rPr>
          <w:sz w:val="40"/>
          <w:szCs w:val="40"/>
        </w:rPr>
        <w:t xml:space="preserve">Psalms of praise from the Alive O or Grow in Love Programme are appropriate. Check what the children already know and see if one is suitable. </w:t>
      </w:r>
    </w:p>
    <w:p w14:paraId="7FB4EFE5" w14:textId="77777777" w:rsidR="00B17AD1" w:rsidRPr="00E530F6" w:rsidRDefault="00965D2F" w:rsidP="00571D4C">
      <w:pPr>
        <w:pStyle w:val="ListParagraph"/>
        <w:numPr>
          <w:ilvl w:val="0"/>
          <w:numId w:val="1"/>
        </w:numPr>
        <w:spacing w:after="0"/>
        <w:rPr>
          <w:sz w:val="40"/>
          <w:szCs w:val="40"/>
        </w:rPr>
      </w:pPr>
      <w:r w:rsidRPr="00E530F6">
        <w:rPr>
          <w:sz w:val="40"/>
          <w:szCs w:val="40"/>
        </w:rPr>
        <w:t xml:space="preserve">Three verses of the psalm are sufficient. </w:t>
      </w:r>
      <w:r w:rsidR="00B17AD1" w:rsidRPr="00E530F6">
        <w:rPr>
          <w:sz w:val="40"/>
          <w:szCs w:val="40"/>
        </w:rPr>
        <w:tab/>
      </w:r>
      <w:r w:rsidR="00B17AD1" w:rsidRPr="00E530F6">
        <w:rPr>
          <w:sz w:val="40"/>
          <w:szCs w:val="40"/>
        </w:rPr>
        <w:tab/>
      </w:r>
    </w:p>
    <w:p w14:paraId="5B64206C" w14:textId="77777777" w:rsidR="000F560B" w:rsidRPr="00E530F6" w:rsidRDefault="00B17AD1" w:rsidP="00571D4C">
      <w:pPr>
        <w:pStyle w:val="ListParagraph"/>
        <w:numPr>
          <w:ilvl w:val="0"/>
          <w:numId w:val="1"/>
        </w:numPr>
        <w:spacing w:after="0"/>
        <w:rPr>
          <w:sz w:val="40"/>
          <w:szCs w:val="40"/>
        </w:rPr>
      </w:pPr>
      <w:r w:rsidRPr="00E530F6">
        <w:rPr>
          <w:sz w:val="40"/>
          <w:szCs w:val="40"/>
        </w:rPr>
        <w:t xml:space="preserve">The psalm Send Forth Your Spirit Lord is particularly suited for confirmation. </w:t>
      </w:r>
      <w:r w:rsidRPr="00E530F6">
        <w:rPr>
          <w:sz w:val="40"/>
          <w:szCs w:val="40"/>
        </w:rPr>
        <w:tab/>
      </w:r>
    </w:p>
    <w:p w14:paraId="2B3CAF5E" w14:textId="77777777" w:rsidR="008C3F9E" w:rsidRPr="00E530F6" w:rsidRDefault="008C3F9E" w:rsidP="008C3F9E">
      <w:pPr>
        <w:spacing w:after="0"/>
        <w:ind w:left="360"/>
        <w:rPr>
          <w:i/>
          <w:sz w:val="40"/>
          <w:szCs w:val="40"/>
        </w:rPr>
      </w:pPr>
    </w:p>
    <w:p w14:paraId="522084B6" w14:textId="77777777" w:rsidR="008C3F9E" w:rsidRPr="00E530F6" w:rsidRDefault="008C3F9E" w:rsidP="008C3F9E">
      <w:pPr>
        <w:spacing w:after="0"/>
        <w:ind w:left="1440"/>
        <w:rPr>
          <w:i/>
          <w:sz w:val="40"/>
          <w:szCs w:val="40"/>
        </w:rPr>
      </w:pPr>
      <w:r w:rsidRPr="00E530F6">
        <w:rPr>
          <w:i/>
          <w:sz w:val="40"/>
          <w:szCs w:val="40"/>
        </w:rPr>
        <w:t xml:space="preserve">Send forth your Spirit O Lord </w:t>
      </w:r>
    </w:p>
    <w:p w14:paraId="4490129C" w14:textId="77777777" w:rsidR="008C3F9E" w:rsidRPr="00E530F6" w:rsidRDefault="008C3F9E" w:rsidP="008C3F9E">
      <w:pPr>
        <w:spacing w:after="0"/>
        <w:ind w:left="1440"/>
        <w:rPr>
          <w:i/>
          <w:sz w:val="40"/>
          <w:szCs w:val="40"/>
        </w:rPr>
      </w:pPr>
      <w:r w:rsidRPr="00E530F6">
        <w:rPr>
          <w:i/>
          <w:sz w:val="40"/>
          <w:szCs w:val="40"/>
        </w:rPr>
        <w:t xml:space="preserve">And renew the face of the earth. </w:t>
      </w:r>
    </w:p>
    <w:p w14:paraId="6626B200" w14:textId="77777777" w:rsidR="008C3F9E" w:rsidRPr="00E530F6" w:rsidRDefault="008C3F9E" w:rsidP="008C3F9E">
      <w:pPr>
        <w:spacing w:after="0"/>
        <w:ind w:left="1440"/>
        <w:rPr>
          <w:sz w:val="40"/>
          <w:szCs w:val="40"/>
        </w:rPr>
      </w:pPr>
    </w:p>
    <w:p w14:paraId="7587A734" w14:textId="77777777" w:rsidR="008C3F9E" w:rsidRPr="00E530F6" w:rsidRDefault="008C3F9E" w:rsidP="008C3F9E">
      <w:pPr>
        <w:spacing w:after="0"/>
        <w:ind w:left="1440"/>
        <w:rPr>
          <w:sz w:val="40"/>
          <w:szCs w:val="40"/>
        </w:rPr>
      </w:pPr>
      <w:r w:rsidRPr="00E530F6">
        <w:rPr>
          <w:sz w:val="40"/>
          <w:szCs w:val="40"/>
        </w:rPr>
        <w:t>Bless the Lord, my soul!</w:t>
      </w:r>
    </w:p>
    <w:p w14:paraId="702663BC" w14:textId="77777777" w:rsidR="008C3F9E" w:rsidRPr="00E530F6" w:rsidRDefault="008C3F9E" w:rsidP="008C3F9E">
      <w:pPr>
        <w:spacing w:after="0"/>
        <w:ind w:left="1440"/>
        <w:rPr>
          <w:sz w:val="40"/>
          <w:szCs w:val="40"/>
        </w:rPr>
      </w:pPr>
      <w:r w:rsidRPr="00E530F6">
        <w:rPr>
          <w:sz w:val="40"/>
          <w:szCs w:val="40"/>
        </w:rPr>
        <w:t xml:space="preserve">Lord God, how great you are, </w:t>
      </w:r>
    </w:p>
    <w:p w14:paraId="0BCD083B" w14:textId="77777777" w:rsidR="008C3F9E" w:rsidRPr="00E530F6" w:rsidRDefault="008C3F9E" w:rsidP="008C3F9E">
      <w:pPr>
        <w:spacing w:after="0"/>
        <w:ind w:left="1440"/>
        <w:rPr>
          <w:sz w:val="40"/>
          <w:szCs w:val="40"/>
        </w:rPr>
      </w:pPr>
      <w:r w:rsidRPr="00E530F6">
        <w:rPr>
          <w:sz w:val="40"/>
          <w:szCs w:val="40"/>
        </w:rPr>
        <w:t>clothed in majesty and glory,</w:t>
      </w:r>
    </w:p>
    <w:p w14:paraId="53C16652" w14:textId="77777777" w:rsidR="008C3F9E" w:rsidRPr="00E530F6" w:rsidRDefault="008C3F9E" w:rsidP="008C3F9E">
      <w:pPr>
        <w:spacing w:after="0"/>
        <w:ind w:left="1440"/>
        <w:rPr>
          <w:sz w:val="40"/>
          <w:szCs w:val="40"/>
        </w:rPr>
      </w:pPr>
      <w:r w:rsidRPr="00E530F6">
        <w:rPr>
          <w:sz w:val="40"/>
          <w:szCs w:val="40"/>
        </w:rPr>
        <w:t xml:space="preserve">wrapped in light as in a robe.  R/. </w:t>
      </w:r>
    </w:p>
    <w:p w14:paraId="3D7F3C0B" w14:textId="77777777" w:rsidR="008C3F9E" w:rsidRPr="00E530F6" w:rsidRDefault="008C3F9E" w:rsidP="008C3F9E">
      <w:pPr>
        <w:spacing w:after="0"/>
        <w:ind w:left="1440"/>
        <w:rPr>
          <w:sz w:val="40"/>
          <w:szCs w:val="40"/>
        </w:rPr>
      </w:pPr>
    </w:p>
    <w:p w14:paraId="552F4D2F" w14:textId="77777777" w:rsidR="008C3F9E" w:rsidRPr="00E530F6" w:rsidRDefault="008C3F9E" w:rsidP="008C3F9E">
      <w:pPr>
        <w:spacing w:after="0"/>
        <w:ind w:left="1440"/>
        <w:rPr>
          <w:sz w:val="40"/>
          <w:szCs w:val="40"/>
        </w:rPr>
      </w:pPr>
      <w:r w:rsidRPr="00E530F6">
        <w:rPr>
          <w:sz w:val="40"/>
          <w:szCs w:val="40"/>
        </w:rPr>
        <w:t>You make springs gush forth in the valleys,</w:t>
      </w:r>
    </w:p>
    <w:p w14:paraId="12B0E017" w14:textId="77777777" w:rsidR="008C3F9E" w:rsidRPr="00E530F6" w:rsidRDefault="008C3F9E" w:rsidP="008C3F9E">
      <w:pPr>
        <w:spacing w:after="0"/>
        <w:ind w:left="1440"/>
        <w:rPr>
          <w:sz w:val="40"/>
          <w:szCs w:val="40"/>
        </w:rPr>
      </w:pPr>
      <w:r w:rsidRPr="00E530F6">
        <w:rPr>
          <w:sz w:val="40"/>
          <w:szCs w:val="40"/>
        </w:rPr>
        <w:t>They flow in between the hills.</w:t>
      </w:r>
    </w:p>
    <w:p w14:paraId="269187EE" w14:textId="77777777" w:rsidR="008C3F9E" w:rsidRPr="00E530F6" w:rsidRDefault="008C3F9E" w:rsidP="008C3F9E">
      <w:pPr>
        <w:spacing w:after="0"/>
        <w:ind w:left="1440"/>
        <w:rPr>
          <w:sz w:val="40"/>
          <w:szCs w:val="40"/>
        </w:rPr>
      </w:pPr>
      <w:r w:rsidRPr="00E530F6">
        <w:rPr>
          <w:sz w:val="40"/>
          <w:szCs w:val="40"/>
        </w:rPr>
        <w:lastRenderedPageBreak/>
        <w:t>On their bank dwell the birds of heaven,</w:t>
      </w:r>
    </w:p>
    <w:p w14:paraId="38188A6E" w14:textId="77777777" w:rsidR="008C3F9E" w:rsidRPr="00E530F6" w:rsidRDefault="008C3F9E" w:rsidP="008C3F9E">
      <w:pPr>
        <w:spacing w:after="0"/>
        <w:ind w:left="1440"/>
        <w:rPr>
          <w:sz w:val="40"/>
          <w:szCs w:val="40"/>
        </w:rPr>
      </w:pPr>
      <w:r w:rsidRPr="00E530F6">
        <w:rPr>
          <w:sz w:val="40"/>
          <w:szCs w:val="40"/>
        </w:rPr>
        <w:t xml:space="preserve">From the branches they sing their song. R/. </w:t>
      </w:r>
    </w:p>
    <w:p w14:paraId="2083770E" w14:textId="77777777" w:rsidR="008C3F9E" w:rsidRPr="00E530F6" w:rsidRDefault="008C3F9E" w:rsidP="008C3F9E">
      <w:pPr>
        <w:spacing w:after="0"/>
        <w:ind w:left="1440"/>
        <w:rPr>
          <w:sz w:val="40"/>
          <w:szCs w:val="40"/>
        </w:rPr>
      </w:pPr>
    </w:p>
    <w:p w14:paraId="6E7B066F" w14:textId="77777777" w:rsidR="008C3F9E" w:rsidRPr="00E530F6" w:rsidRDefault="008C3F9E" w:rsidP="008C3F9E">
      <w:pPr>
        <w:spacing w:after="0"/>
        <w:ind w:left="1440"/>
        <w:rPr>
          <w:sz w:val="40"/>
          <w:szCs w:val="40"/>
        </w:rPr>
      </w:pPr>
      <w:r w:rsidRPr="00E530F6">
        <w:rPr>
          <w:sz w:val="40"/>
          <w:szCs w:val="40"/>
        </w:rPr>
        <w:t>How many are your works O Lord</w:t>
      </w:r>
    </w:p>
    <w:p w14:paraId="00B2D2EE" w14:textId="77777777" w:rsidR="008C3F9E" w:rsidRPr="00E530F6" w:rsidRDefault="008C3F9E" w:rsidP="008C3F9E">
      <w:pPr>
        <w:spacing w:after="0"/>
        <w:ind w:left="1440"/>
        <w:rPr>
          <w:sz w:val="40"/>
          <w:szCs w:val="40"/>
        </w:rPr>
      </w:pPr>
      <w:r w:rsidRPr="00E530F6">
        <w:rPr>
          <w:sz w:val="40"/>
          <w:szCs w:val="40"/>
        </w:rPr>
        <w:t>In Wisdom you have made them all.</w:t>
      </w:r>
    </w:p>
    <w:p w14:paraId="675298A6" w14:textId="77777777" w:rsidR="008C3F9E" w:rsidRPr="00E530F6" w:rsidRDefault="008C3F9E" w:rsidP="008C3F9E">
      <w:pPr>
        <w:spacing w:after="0"/>
        <w:ind w:left="1440"/>
        <w:rPr>
          <w:sz w:val="40"/>
          <w:szCs w:val="40"/>
        </w:rPr>
      </w:pPr>
      <w:r w:rsidRPr="00E530F6">
        <w:rPr>
          <w:sz w:val="40"/>
          <w:szCs w:val="40"/>
        </w:rPr>
        <w:t>The earth is full of your riches,</w:t>
      </w:r>
    </w:p>
    <w:p w14:paraId="66B70E3E" w14:textId="77777777" w:rsidR="008C3F9E" w:rsidRPr="00E530F6" w:rsidRDefault="008C3F9E" w:rsidP="008C3F9E">
      <w:pPr>
        <w:spacing w:after="0"/>
        <w:ind w:left="1440"/>
        <w:rPr>
          <w:sz w:val="40"/>
          <w:szCs w:val="40"/>
        </w:rPr>
      </w:pPr>
      <w:r w:rsidRPr="00E530F6">
        <w:rPr>
          <w:sz w:val="40"/>
          <w:szCs w:val="40"/>
        </w:rPr>
        <w:t xml:space="preserve">Bless the Lord, my soul. R/. </w:t>
      </w:r>
    </w:p>
    <w:p w14:paraId="17AA4215" w14:textId="77777777" w:rsidR="008C3F9E" w:rsidRPr="00E530F6" w:rsidRDefault="008C3F9E" w:rsidP="008C3F9E">
      <w:pPr>
        <w:pStyle w:val="ListParagraph"/>
        <w:spacing w:after="0"/>
        <w:ind w:left="360"/>
        <w:rPr>
          <w:sz w:val="40"/>
          <w:szCs w:val="40"/>
        </w:rPr>
      </w:pPr>
    </w:p>
    <w:p w14:paraId="79B5E622" w14:textId="77777777" w:rsidR="00FF0B60" w:rsidRPr="00E530F6" w:rsidRDefault="00FF0B60" w:rsidP="00FF0B60">
      <w:pPr>
        <w:pStyle w:val="ListParagraph"/>
        <w:spacing w:after="0"/>
        <w:ind w:left="357"/>
        <w:rPr>
          <w:sz w:val="40"/>
          <w:szCs w:val="40"/>
        </w:rPr>
      </w:pPr>
    </w:p>
    <w:p w14:paraId="524AA3A2" w14:textId="77777777" w:rsidR="000F560B" w:rsidRPr="00E530F6" w:rsidRDefault="000F560B" w:rsidP="000F560B">
      <w:pPr>
        <w:pStyle w:val="ListParagraph"/>
        <w:spacing w:after="0"/>
        <w:ind w:left="360"/>
        <w:rPr>
          <w:sz w:val="40"/>
          <w:szCs w:val="40"/>
        </w:rPr>
      </w:pPr>
      <w:r w:rsidRPr="00E530F6">
        <w:rPr>
          <w:sz w:val="40"/>
          <w:szCs w:val="40"/>
        </w:rPr>
        <w:t xml:space="preserve">Here are some tuneful </w:t>
      </w:r>
      <w:r w:rsidR="00FF0B60" w:rsidRPr="00E530F6">
        <w:rPr>
          <w:sz w:val="40"/>
          <w:szCs w:val="40"/>
        </w:rPr>
        <w:t xml:space="preserve">sung </w:t>
      </w:r>
      <w:r w:rsidRPr="00E530F6">
        <w:rPr>
          <w:sz w:val="40"/>
          <w:szCs w:val="40"/>
        </w:rPr>
        <w:t xml:space="preserve">responses </w:t>
      </w:r>
    </w:p>
    <w:p w14:paraId="14744C4E" w14:textId="77777777" w:rsidR="000F560B" w:rsidRPr="00E530F6" w:rsidRDefault="000F560B" w:rsidP="000F560B">
      <w:pPr>
        <w:pStyle w:val="ListParagraph"/>
        <w:spacing w:after="0"/>
        <w:ind w:left="360"/>
        <w:rPr>
          <w:sz w:val="40"/>
          <w:szCs w:val="40"/>
        </w:rPr>
      </w:pPr>
    </w:p>
    <w:p w14:paraId="4CA006A1" w14:textId="77777777" w:rsidR="000F560B" w:rsidRPr="00E530F6" w:rsidRDefault="00B22B74" w:rsidP="000F560B">
      <w:pPr>
        <w:pStyle w:val="ListParagraph"/>
        <w:spacing w:after="0"/>
        <w:ind w:left="360"/>
        <w:rPr>
          <w:sz w:val="40"/>
          <w:szCs w:val="40"/>
        </w:rPr>
      </w:pPr>
      <w:hyperlink r:id="rId7" w:history="1">
        <w:r w:rsidR="000F560B" w:rsidRPr="00E530F6">
          <w:rPr>
            <w:rStyle w:val="Hyperlink"/>
            <w:sz w:val="40"/>
            <w:szCs w:val="40"/>
          </w:rPr>
          <w:t>https://www.youtube.com/watch?v=PMXHEMjfmqw</w:t>
        </w:r>
      </w:hyperlink>
    </w:p>
    <w:p w14:paraId="322B3478" w14:textId="77777777" w:rsidR="000F560B" w:rsidRPr="00E530F6" w:rsidRDefault="000F560B" w:rsidP="000F560B">
      <w:pPr>
        <w:pStyle w:val="ListParagraph"/>
        <w:spacing w:after="0"/>
        <w:ind w:left="360"/>
        <w:rPr>
          <w:sz w:val="40"/>
          <w:szCs w:val="40"/>
        </w:rPr>
      </w:pPr>
    </w:p>
    <w:p w14:paraId="3E889B3D" w14:textId="77777777" w:rsidR="000F560B" w:rsidRPr="00E530F6" w:rsidRDefault="00B22B74" w:rsidP="000F560B">
      <w:pPr>
        <w:pStyle w:val="ListParagraph"/>
        <w:spacing w:after="0"/>
        <w:ind w:left="360"/>
        <w:rPr>
          <w:sz w:val="40"/>
          <w:szCs w:val="40"/>
        </w:rPr>
      </w:pPr>
      <w:hyperlink r:id="rId8" w:history="1">
        <w:r w:rsidR="000F560B" w:rsidRPr="00E530F6">
          <w:rPr>
            <w:rStyle w:val="Hyperlink"/>
            <w:sz w:val="40"/>
            <w:szCs w:val="40"/>
          </w:rPr>
          <w:t>https://www.shazam.com/track/57415664/send-forth-your-spirit</w:t>
        </w:r>
      </w:hyperlink>
      <w:r w:rsidR="000F560B" w:rsidRPr="00E530F6">
        <w:rPr>
          <w:sz w:val="40"/>
          <w:szCs w:val="40"/>
        </w:rPr>
        <w:t xml:space="preserve">   - (Liam Lawton’s version) </w:t>
      </w:r>
    </w:p>
    <w:p w14:paraId="19B83D1E" w14:textId="77777777" w:rsidR="00B17AD1" w:rsidRPr="00E530F6" w:rsidRDefault="00B17AD1" w:rsidP="000F560B">
      <w:pPr>
        <w:spacing w:after="0"/>
        <w:rPr>
          <w:sz w:val="40"/>
          <w:szCs w:val="40"/>
        </w:rPr>
      </w:pPr>
    </w:p>
    <w:p w14:paraId="4C0D6617" w14:textId="77777777" w:rsidR="00B17AD1" w:rsidRPr="00E530F6" w:rsidRDefault="00B17AD1" w:rsidP="00571D4C">
      <w:pPr>
        <w:pStyle w:val="ListParagraph"/>
        <w:numPr>
          <w:ilvl w:val="0"/>
          <w:numId w:val="1"/>
        </w:numPr>
        <w:spacing w:after="0"/>
        <w:rPr>
          <w:sz w:val="40"/>
          <w:szCs w:val="40"/>
        </w:rPr>
      </w:pPr>
      <w:r w:rsidRPr="00E530F6">
        <w:rPr>
          <w:sz w:val="40"/>
          <w:szCs w:val="40"/>
        </w:rPr>
        <w:t xml:space="preserve">It is not necessary to sing the whole of the Psalm. Why not sing the refrain and have the verses read from the Ambo? </w:t>
      </w:r>
      <w:r w:rsidRPr="00E530F6">
        <w:rPr>
          <w:sz w:val="40"/>
          <w:szCs w:val="40"/>
        </w:rPr>
        <w:tab/>
      </w:r>
      <w:r w:rsidR="00965D2F" w:rsidRPr="00E530F6">
        <w:rPr>
          <w:sz w:val="40"/>
          <w:szCs w:val="40"/>
        </w:rPr>
        <w:t xml:space="preserve">Liam Lawton for example has a lovely sung response. </w:t>
      </w:r>
    </w:p>
    <w:p w14:paraId="3912510E" w14:textId="77777777" w:rsidR="00965D2F" w:rsidRPr="00E530F6" w:rsidRDefault="00965D2F" w:rsidP="00571D4C">
      <w:pPr>
        <w:pStyle w:val="ListParagraph"/>
        <w:numPr>
          <w:ilvl w:val="0"/>
          <w:numId w:val="1"/>
        </w:numPr>
        <w:spacing w:after="0"/>
        <w:rPr>
          <w:sz w:val="40"/>
          <w:szCs w:val="40"/>
        </w:rPr>
      </w:pPr>
      <w:r w:rsidRPr="00E530F6">
        <w:rPr>
          <w:sz w:val="40"/>
          <w:szCs w:val="40"/>
        </w:rPr>
        <w:t xml:space="preserve">You will find </w:t>
      </w:r>
      <w:r w:rsidR="005E70A5" w:rsidRPr="00E530F6">
        <w:rPr>
          <w:sz w:val="40"/>
          <w:szCs w:val="40"/>
        </w:rPr>
        <w:t xml:space="preserve">other </w:t>
      </w:r>
      <w:r w:rsidRPr="00E530F6">
        <w:rPr>
          <w:sz w:val="40"/>
          <w:szCs w:val="40"/>
        </w:rPr>
        <w:t>sung versions at these links.</w:t>
      </w:r>
    </w:p>
    <w:p w14:paraId="0EBC519E" w14:textId="77777777" w:rsidR="009009B4" w:rsidRPr="00E530F6" w:rsidRDefault="009009B4" w:rsidP="00965D2F">
      <w:pPr>
        <w:spacing w:after="0"/>
        <w:rPr>
          <w:sz w:val="40"/>
          <w:szCs w:val="40"/>
        </w:rPr>
      </w:pPr>
    </w:p>
    <w:p w14:paraId="6993D178" w14:textId="77777777" w:rsidR="00B17AD1" w:rsidRPr="00E530F6" w:rsidRDefault="00B22B74" w:rsidP="005E70A5">
      <w:pPr>
        <w:spacing w:after="0"/>
        <w:ind w:firstLine="360"/>
        <w:rPr>
          <w:sz w:val="40"/>
          <w:szCs w:val="40"/>
        </w:rPr>
      </w:pPr>
      <w:hyperlink r:id="rId9" w:anchor="tab:products" w:history="1">
        <w:r w:rsidR="00EB409A" w:rsidRPr="00E530F6">
          <w:rPr>
            <w:rStyle w:val="Hyperlink"/>
            <w:sz w:val="40"/>
            <w:szCs w:val="40"/>
          </w:rPr>
          <w:t>https://www.ocp.org/en-us/songs/11132#tab:products</w:t>
        </w:r>
      </w:hyperlink>
      <w:r w:rsidR="00965D2F" w:rsidRPr="00E530F6">
        <w:rPr>
          <w:sz w:val="40"/>
          <w:szCs w:val="40"/>
        </w:rPr>
        <w:t xml:space="preserve"> </w:t>
      </w:r>
    </w:p>
    <w:p w14:paraId="66D7D5D6" w14:textId="77777777" w:rsidR="00965D2F" w:rsidRPr="00E530F6" w:rsidRDefault="00965D2F" w:rsidP="009009B4">
      <w:pPr>
        <w:spacing w:after="0"/>
        <w:ind w:left="720" w:firstLine="720"/>
        <w:rPr>
          <w:sz w:val="40"/>
          <w:szCs w:val="40"/>
        </w:rPr>
      </w:pPr>
      <w:r w:rsidRPr="00E530F6">
        <w:rPr>
          <w:sz w:val="40"/>
          <w:szCs w:val="40"/>
        </w:rPr>
        <w:t>or</w:t>
      </w:r>
    </w:p>
    <w:p w14:paraId="01336C81" w14:textId="77777777" w:rsidR="00B17AD1" w:rsidRPr="00E530F6" w:rsidRDefault="00B22B74" w:rsidP="005E70A5">
      <w:pPr>
        <w:spacing w:after="0"/>
        <w:rPr>
          <w:sz w:val="40"/>
          <w:szCs w:val="40"/>
        </w:rPr>
      </w:pPr>
      <w:hyperlink r:id="rId10" w:history="1">
        <w:r w:rsidR="001F74A1" w:rsidRPr="00E530F6">
          <w:rPr>
            <w:rStyle w:val="Hyperlink"/>
            <w:sz w:val="40"/>
            <w:szCs w:val="40"/>
          </w:rPr>
          <w:t>https://www.giamusic.com/store/resource/psalms-for-the-church-year-recording-cd310</w:t>
        </w:r>
      </w:hyperlink>
    </w:p>
    <w:p w14:paraId="2CD64AB6" w14:textId="77777777" w:rsidR="00573674" w:rsidRPr="00E530F6" w:rsidRDefault="00573674" w:rsidP="000F560B">
      <w:pPr>
        <w:spacing w:after="0"/>
        <w:rPr>
          <w:sz w:val="40"/>
          <w:szCs w:val="40"/>
        </w:rPr>
      </w:pPr>
    </w:p>
    <w:p w14:paraId="33FCE449" w14:textId="77777777" w:rsidR="000F560B" w:rsidRPr="00E530F6" w:rsidRDefault="000F560B" w:rsidP="005E70A5">
      <w:pPr>
        <w:pStyle w:val="ListParagraph"/>
        <w:numPr>
          <w:ilvl w:val="0"/>
          <w:numId w:val="5"/>
        </w:numPr>
        <w:spacing w:after="0"/>
        <w:rPr>
          <w:sz w:val="40"/>
          <w:szCs w:val="40"/>
        </w:rPr>
      </w:pPr>
      <w:r w:rsidRPr="00E530F6">
        <w:rPr>
          <w:sz w:val="40"/>
          <w:szCs w:val="40"/>
        </w:rPr>
        <w:t xml:space="preserve">The Common Psalm by Bernadette Farrell is also a very useful piece. You can find it at this link. </w:t>
      </w:r>
      <w:hyperlink r:id="rId11" w:history="1">
        <w:r w:rsidRPr="00E530F6">
          <w:rPr>
            <w:rStyle w:val="Hyperlink"/>
            <w:sz w:val="40"/>
            <w:szCs w:val="40"/>
          </w:rPr>
          <w:t>https://www.shazam.com/track/54991243/common-psalm</w:t>
        </w:r>
      </w:hyperlink>
      <w:r w:rsidRPr="00E530F6">
        <w:rPr>
          <w:sz w:val="40"/>
          <w:szCs w:val="40"/>
        </w:rPr>
        <w:t xml:space="preserve">   The response is an Alleluia so it cannot be used during Lent. </w:t>
      </w:r>
    </w:p>
    <w:p w14:paraId="07CEA465" w14:textId="77777777" w:rsidR="000F560B" w:rsidRPr="00E530F6" w:rsidRDefault="000F560B" w:rsidP="000F560B">
      <w:pPr>
        <w:spacing w:after="0"/>
        <w:rPr>
          <w:sz w:val="40"/>
          <w:szCs w:val="40"/>
        </w:rPr>
      </w:pPr>
    </w:p>
    <w:p w14:paraId="1D8566AF" w14:textId="77777777" w:rsidR="008C3F9E" w:rsidRPr="00E530F6" w:rsidRDefault="00A648AB" w:rsidP="005E70A5">
      <w:pPr>
        <w:pStyle w:val="ListParagraph"/>
        <w:numPr>
          <w:ilvl w:val="0"/>
          <w:numId w:val="5"/>
        </w:numPr>
        <w:spacing w:after="0"/>
        <w:rPr>
          <w:sz w:val="40"/>
          <w:szCs w:val="40"/>
        </w:rPr>
      </w:pPr>
      <w:r w:rsidRPr="00E530F6">
        <w:rPr>
          <w:sz w:val="40"/>
          <w:szCs w:val="40"/>
        </w:rPr>
        <w:t xml:space="preserve">Sing a Psalm to the Lord’s Holy Name </w:t>
      </w:r>
      <w:r w:rsidR="008C3F9E" w:rsidRPr="00E530F6">
        <w:rPr>
          <w:sz w:val="40"/>
          <w:szCs w:val="40"/>
        </w:rPr>
        <w:t xml:space="preserve">(Psalm 95) </w:t>
      </w:r>
      <w:r w:rsidRPr="00E530F6">
        <w:rPr>
          <w:sz w:val="40"/>
          <w:szCs w:val="40"/>
        </w:rPr>
        <w:t xml:space="preserve">by Liam Lawton is also a lovely </w:t>
      </w:r>
      <w:r w:rsidR="008C3F9E" w:rsidRPr="00E530F6">
        <w:rPr>
          <w:sz w:val="40"/>
          <w:szCs w:val="40"/>
        </w:rPr>
        <w:t xml:space="preserve">psalm to sing. </w:t>
      </w:r>
    </w:p>
    <w:p w14:paraId="21C11B4F" w14:textId="77777777" w:rsidR="00573674" w:rsidRPr="00E530F6" w:rsidRDefault="00573674" w:rsidP="00DD0C95">
      <w:pPr>
        <w:spacing w:line="240" w:lineRule="auto"/>
        <w:rPr>
          <w:b/>
          <w:sz w:val="40"/>
          <w:szCs w:val="40"/>
        </w:rPr>
      </w:pPr>
    </w:p>
    <w:p w14:paraId="08416BB9" w14:textId="77777777" w:rsidR="00DD0C95" w:rsidRPr="00E530F6" w:rsidRDefault="008C3F9E" w:rsidP="00DD0C95">
      <w:pPr>
        <w:spacing w:line="240" w:lineRule="auto"/>
        <w:rPr>
          <w:sz w:val="40"/>
          <w:szCs w:val="40"/>
        </w:rPr>
      </w:pPr>
      <w:r w:rsidRPr="00E530F6">
        <w:rPr>
          <w:b/>
          <w:sz w:val="40"/>
          <w:szCs w:val="40"/>
        </w:rPr>
        <w:t xml:space="preserve">The </w:t>
      </w:r>
      <w:r w:rsidR="00DD0C95" w:rsidRPr="00E530F6">
        <w:rPr>
          <w:b/>
          <w:sz w:val="40"/>
          <w:szCs w:val="40"/>
        </w:rPr>
        <w:t xml:space="preserve">Second Reading:  1 Cor 13: 2-3 </w:t>
      </w:r>
    </w:p>
    <w:p w14:paraId="50CE5503" w14:textId="77777777" w:rsidR="009009B4" w:rsidRPr="00E530F6" w:rsidRDefault="00DD0C95" w:rsidP="009009B4">
      <w:pPr>
        <w:rPr>
          <w:sz w:val="40"/>
          <w:szCs w:val="40"/>
        </w:rPr>
      </w:pPr>
      <w:r w:rsidRPr="00E530F6">
        <w:rPr>
          <w:sz w:val="40"/>
          <w:szCs w:val="40"/>
        </w:rPr>
        <w:t>This text is proposed for use as the second reading in all celebrations of Confirmation across the diocese this year as it links to the Year of the Family. It is the Spirit who teaches us how to love.</w:t>
      </w:r>
    </w:p>
    <w:p w14:paraId="16A02A26" w14:textId="77777777" w:rsidR="009009B4" w:rsidRPr="00E530F6" w:rsidRDefault="009009B4" w:rsidP="009009B4">
      <w:pPr>
        <w:spacing w:line="240" w:lineRule="auto"/>
        <w:rPr>
          <w:sz w:val="40"/>
          <w:szCs w:val="40"/>
        </w:rPr>
      </w:pPr>
      <w:r w:rsidRPr="00E530F6">
        <w:rPr>
          <w:b/>
          <w:sz w:val="40"/>
          <w:szCs w:val="40"/>
        </w:rPr>
        <w:t xml:space="preserve">The Alleluia Verse </w:t>
      </w:r>
      <w:r w:rsidRPr="00E530F6">
        <w:rPr>
          <w:sz w:val="40"/>
          <w:szCs w:val="40"/>
        </w:rPr>
        <w:t xml:space="preserve">is changed to an acclamation of praise during Lent. Inviting everyone to read the verse is a way of involving the whole congregation. </w:t>
      </w:r>
    </w:p>
    <w:p w14:paraId="197DABB4" w14:textId="77777777" w:rsidR="009009B4" w:rsidRPr="00E530F6" w:rsidRDefault="009009B4" w:rsidP="009009B4">
      <w:pPr>
        <w:spacing w:line="240" w:lineRule="auto"/>
        <w:rPr>
          <w:b/>
          <w:sz w:val="40"/>
          <w:szCs w:val="40"/>
        </w:rPr>
      </w:pPr>
      <w:r w:rsidRPr="00E530F6">
        <w:rPr>
          <w:b/>
          <w:sz w:val="40"/>
          <w:szCs w:val="40"/>
        </w:rPr>
        <w:t>The Gospel</w:t>
      </w:r>
      <w:r w:rsidR="001F74A1" w:rsidRPr="00E530F6">
        <w:rPr>
          <w:b/>
          <w:sz w:val="40"/>
          <w:szCs w:val="40"/>
        </w:rPr>
        <w:t xml:space="preserve"> Reading</w:t>
      </w:r>
    </w:p>
    <w:p w14:paraId="0530DF34" w14:textId="77777777" w:rsidR="009009B4" w:rsidRPr="00E530F6" w:rsidRDefault="009009B4">
      <w:pPr>
        <w:rPr>
          <w:sz w:val="40"/>
          <w:szCs w:val="40"/>
        </w:rPr>
      </w:pPr>
      <w:r w:rsidRPr="00E530F6">
        <w:rPr>
          <w:sz w:val="40"/>
          <w:szCs w:val="40"/>
        </w:rPr>
        <w:t xml:space="preserve">This </w:t>
      </w:r>
      <w:r w:rsidR="005E70A5" w:rsidRPr="00E530F6">
        <w:rPr>
          <w:sz w:val="40"/>
          <w:szCs w:val="40"/>
        </w:rPr>
        <w:t xml:space="preserve">text given in the booklet </w:t>
      </w:r>
      <w:r w:rsidRPr="00E530F6">
        <w:rPr>
          <w:sz w:val="40"/>
          <w:szCs w:val="40"/>
        </w:rPr>
        <w:t xml:space="preserve">may be </w:t>
      </w:r>
      <w:r w:rsidR="005E70A5" w:rsidRPr="00E530F6">
        <w:rPr>
          <w:sz w:val="40"/>
          <w:szCs w:val="40"/>
        </w:rPr>
        <w:t xml:space="preserve">changed to one </w:t>
      </w:r>
      <w:r w:rsidRPr="00E530F6">
        <w:rPr>
          <w:sz w:val="40"/>
          <w:szCs w:val="40"/>
        </w:rPr>
        <w:t xml:space="preserve">selected from the diocesan list. </w:t>
      </w:r>
    </w:p>
    <w:p w14:paraId="3EEF73F4" w14:textId="77777777" w:rsidR="00B17AD1" w:rsidRPr="00E530F6" w:rsidRDefault="00B17AD1">
      <w:pPr>
        <w:rPr>
          <w:sz w:val="40"/>
          <w:szCs w:val="40"/>
        </w:rPr>
      </w:pPr>
    </w:p>
    <w:p w14:paraId="03403BF9" w14:textId="77777777" w:rsidR="008B0783" w:rsidRPr="00E530F6" w:rsidRDefault="009009B4" w:rsidP="008B0783">
      <w:pPr>
        <w:spacing w:after="0"/>
        <w:rPr>
          <w:b/>
          <w:sz w:val="40"/>
          <w:szCs w:val="40"/>
        </w:rPr>
      </w:pPr>
      <w:r w:rsidRPr="00E530F6">
        <w:rPr>
          <w:b/>
          <w:sz w:val="40"/>
          <w:szCs w:val="40"/>
        </w:rPr>
        <w:lastRenderedPageBreak/>
        <w:t xml:space="preserve">Music for The Rite of Confirmation </w:t>
      </w:r>
      <w:r w:rsidR="008B0783" w:rsidRPr="00E530F6">
        <w:rPr>
          <w:b/>
          <w:sz w:val="40"/>
          <w:szCs w:val="40"/>
        </w:rPr>
        <w:t xml:space="preserve">- </w:t>
      </w:r>
      <w:r w:rsidR="00196EFE" w:rsidRPr="00E530F6">
        <w:rPr>
          <w:b/>
          <w:sz w:val="40"/>
          <w:szCs w:val="40"/>
        </w:rPr>
        <w:t>During the Anointing</w:t>
      </w:r>
      <w:r w:rsidR="008B0783" w:rsidRPr="00E530F6">
        <w:rPr>
          <w:b/>
          <w:sz w:val="40"/>
          <w:szCs w:val="40"/>
        </w:rPr>
        <w:t xml:space="preserve"> with Chrism</w:t>
      </w:r>
    </w:p>
    <w:p w14:paraId="52497B40" w14:textId="77777777" w:rsidR="00196EFE" w:rsidRPr="00E530F6" w:rsidRDefault="00196EFE" w:rsidP="008B0783">
      <w:pPr>
        <w:spacing w:after="0"/>
        <w:rPr>
          <w:b/>
          <w:sz w:val="40"/>
          <w:szCs w:val="40"/>
        </w:rPr>
      </w:pPr>
      <w:r w:rsidRPr="00E530F6">
        <w:rPr>
          <w:rFonts w:ascii="Book Antiqua" w:hAnsi="Book Antiqua"/>
          <w:b/>
          <w:color w:val="FF0000"/>
          <w:sz w:val="40"/>
          <w:szCs w:val="40"/>
        </w:rPr>
        <w:br/>
      </w:r>
      <w:r w:rsidRPr="00E530F6">
        <w:rPr>
          <w:b/>
          <w:sz w:val="40"/>
          <w:szCs w:val="40"/>
        </w:rPr>
        <w:t xml:space="preserve">Spirit of the Living God </w:t>
      </w:r>
      <w:r w:rsidRPr="00E530F6">
        <w:rPr>
          <w:i/>
          <w:sz w:val="40"/>
          <w:szCs w:val="40"/>
        </w:rPr>
        <w:t>(Hymns Old and New)</w:t>
      </w:r>
    </w:p>
    <w:p w14:paraId="680A1E24" w14:textId="77777777" w:rsidR="00196EFE" w:rsidRPr="00E530F6" w:rsidRDefault="00196EFE" w:rsidP="00196EFE">
      <w:pPr>
        <w:rPr>
          <w:i/>
          <w:sz w:val="40"/>
          <w:szCs w:val="40"/>
        </w:rPr>
      </w:pPr>
      <w:r w:rsidRPr="00E530F6">
        <w:rPr>
          <w:b/>
          <w:sz w:val="40"/>
          <w:szCs w:val="40"/>
        </w:rPr>
        <w:t xml:space="preserve">Tar </w:t>
      </w:r>
      <w:proofErr w:type="spellStart"/>
      <w:r w:rsidRPr="00E530F6">
        <w:rPr>
          <w:b/>
          <w:sz w:val="40"/>
          <w:szCs w:val="40"/>
        </w:rPr>
        <w:t>anuas</w:t>
      </w:r>
      <w:proofErr w:type="spellEnd"/>
      <w:r w:rsidRPr="00E530F6">
        <w:rPr>
          <w:b/>
          <w:sz w:val="40"/>
          <w:szCs w:val="40"/>
        </w:rPr>
        <w:t xml:space="preserve"> a </w:t>
      </w:r>
      <w:proofErr w:type="spellStart"/>
      <w:r w:rsidRPr="00E530F6">
        <w:rPr>
          <w:b/>
          <w:sz w:val="40"/>
          <w:szCs w:val="40"/>
        </w:rPr>
        <w:t>Spioraid</w:t>
      </w:r>
      <w:proofErr w:type="spellEnd"/>
      <w:r w:rsidRPr="00E530F6">
        <w:rPr>
          <w:b/>
          <w:sz w:val="40"/>
          <w:szCs w:val="40"/>
        </w:rPr>
        <w:t xml:space="preserve"> </w:t>
      </w:r>
      <w:proofErr w:type="spellStart"/>
      <w:r w:rsidRPr="00E530F6">
        <w:rPr>
          <w:b/>
          <w:sz w:val="40"/>
          <w:szCs w:val="40"/>
        </w:rPr>
        <w:t>Naoimh</w:t>
      </w:r>
      <w:proofErr w:type="spellEnd"/>
      <w:r w:rsidRPr="00E530F6">
        <w:rPr>
          <w:b/>
          <w:sz w:val="40"/>
          <w:szCs w:val="40"/>
        </w:rPr>
        <w:t xml:space="preserve"> </w:t>
      </w:r>
      <w:r w:rsidRPr="00E530F6">
        <w:rPr>
          <w:i/>
          <w:sz w:val="40"/>
          <w:szCs w:val="40"/>
        </w:rPr>
        <w:t>(</w:t>
      </w:r>
      <w:proofErr w:type="spellStart"/>
      <w:r w:rsidRPr="00E530F6">
        <w:rPr>
          <w:i/>
          <w:sz w:val="40"/>
          <w:szCs w:val="40"/>
        </w:rPr>
        <w:t>Ite</w:t>
      </w:r>
      <w:proofErr w:type="spellEnd"/>
      <w:r w:rsidRPr="00E530F6">
        <w:rPr>
          <w:i/>
          <w:sz w:val="40"/>
          <w:szCs w:val="40"/>
        </w:rPr>
        <w:t xml:space="preserve"> O’Donovan – In </w:t>
      </w:r>
      <w:proofErr w:type="spellStart"/>
      <w:r w:rsidRPr="00E530F6">
        <w:rPr>
          <w:i/>
          <w:sz w:val="40"/>
          <w:szCs w:val="40"/>
        </w:rPr>
        <w:t>Caelo</w:t>
      </w:r>
      <w:proofErr w:type="spellEnd"/>
      <w:r w:rsidRPr="00E530F6">
        <w:rPr>
          <w:i/>
          <w:sz w:val="40"/>
          <w:szCs w:val="40"/>
        </w:rPr>
        <w:t>)</w:t>
      </w:r>
    </w:p>
    <w:p w14:paraId="67333E64" w14:textId="77777777" w:rsidR="00196EFE" w:rsidRPr="00E530F6" w:rsidRDefault="00196EFE" w:rsidP="00196EFE">
      <w:pPr>
        <w:rPr>
          <w:b/>
          <w:sz w:val="40"/>
          <w:szCs w:val="40"/>
        </w:rPr>
      </w:pPr>
      <w:r w:rsidRPr="00E530F6">
        <w:rPr>
          <w:b/>
          <w:sz w:val="40"/>
          <w:szCs w:val="40"/>
        </w:rPr>
        <w:t xml:space="preserve">Tar </w:t>
      </w:r>
      <w:proofErr w:type="spellStart"/>
      <w:r w:rsidRPr="00E530F6">
        <w:rPr>
          <w:b/>
          <w:sz w:val="40"/>
          <w:szCs w:val="40"/>
        </w:rPr>
        <w:t>chugam</w:t>
      </w:r>
      <w:proofErr w:type="spellEnd"/>
      <w:r w:rsidRPr="00E530F6">
        <w:rPr>
          <w:b/>
          <w:sz w:val="40"/>
          <w:szCs w:val="40"/>
        </w:rPr>
        <w:t xml:space="preserve">, A </w:t>
      </w:r>
      <w:proofErr w:type="spellStart"/>
      <w:r w:rsidRPr="00E530F6">
        <w:rPr>
          <w:b/>
          <w:sz w:val="40"/>
          <w:szCs w:val="40"/>
        </w:rPr>
        <w:t>Spioraid</w:t>
      </w:r>
      <w:proofErr w:type="spellEnd"/>
      <w:r w:rsidRPr="00E530F6">
        <w:rPr>
          <w:b/>
          <w:sz w:val="40"/>
          <w:szCs w:val="40"/>
        </w:rPr>
        <w:t xml:space="preserve"> </w:t>
      </w:r>
      <w:proofErr w:type="spellStart"/>
      <w:r w:rsidRPr="00E530F6">
        <w:rPr>
          <w:b/>
          <w:sz w:val="40"/>
          <w:szCs w:val="40"/>
        </w:rPr>
        <w:t>Naoimh</w:t>
      </w:r>
      <w:proofErr w:type="spellEnd"/>
      <w:r w:rsidRPr="00E530F6">
        <w:rPr>
          <w:b/>
          <w:sz w:val="40"/>
          <w:szCs w:val="40"/>
        </w:rPr>
        <w:t xml:space="preserve"> </w:t>
      </w:r>
      <w:r w:rsidRPr="00E530F6">
        <w:rPr>
          <w:i/>
          <w:sz w:val="40"/>
          <w:szCs w:val="40"/>
        </w:rPr>
        <w:t>(</w:t>
      </w:r>
      <w:proofErr w:type="spellStart"/>
      <w:r w:rsidRPr="00E530F6">
        <w:rPr>
          <w:i/>
          <w:sz w:val="40"/>
          <w:szCs w:val="40"/>
        </w:rPr>
        <w:t>Máire</w:t>
      </w:r>
      <w:proofErr w:type="spellEnd"/>
      <w:r w:rsidRPr="00E530F6">
        <w:rPr>
          <w:i/>
          <w:sz w:val="40"/>
          <w:szCs w:val="40"/>
        </w:rPr>
        <w:t xml:space="preserve"> </w:t>
      </w:r>
      <w:proofErr w:type="spellStart"/>
      <w:r w:rsidRPr="00E530F6">
        <w:rPr>
          <w:i/>
          <w:sz w:val="40"/>
          <w:szCs w:val="40"/>
        </w:rPr>
        <w:t>Nuinseann</w:t>
      </w:r>
      <w:proofErr w:type="spellEnd"/>
      <w:r w:rsidRPr="00E530F6">
        <w:rPr>
          <w:i/>
          <w:sz w:val="40"/>
          <w:szCs w:val="40"/>
        </w:rPr>
        <w:t xml:space="preserve"> – Confirming our Children)</w:t>
      </w:r>
      <w:r w:rsidRPr="00E530F6">
        <w:rPr>
          <w:b/>
          <w:sz w:val="40"/>
          <w:szCs w:val="40"/>
        </w:rPr>
        <w:br/>
      </w:r>
      <w:proofErr w:type="spellStart"/>
      <w:r w:rsidRPr="00E530F6">
        <w:rPr>
          <w:b/>
          <w:sz w:val="40"/>
          <w:szCs w:val="40"/>
        </w:rPr>
        <w:t>Veni</w:t>
      </w:r>
      <w:proofErr w:type="spellEnd"/>
      <w:r w:rsidRPr="00E530F6">
        <w:rPr>
          <w:b/>
          <w:sz w:val="40"/>
          <w:szCs w:val="40"/>
        </w:rPr>
        <w:t xml:space="preserve"> Creator </w:t>
      </w:r>
      <w:proofErr w:type="spellStart"/>
      <w:r w:rsidRPr="00E530F6">
        <w:rPr>
          <w:b/>
          <w:sz w:val="40"/>
          <w:szCs w:val="40"/>
        </w:rPr>
        <w:t>Spiritus</w:t>
      </w:r>
      <w:proofErr w:type="spellEnd"/>
      <w:r w:rsidRPr="00E530F6">
        <w:rPr>
          <w:b/>
          <w:sz w:val="40"/>
          <w:szCs w:val="40"/>
        </w:rPr>
        <w:t xml:space="preserve"> </w:t>
      </w:r>
      <w:r w:rsidRPr="00E530F6">
        <w:rPr>
          <w:i/>
          <w:sz w:val="40"/>
          <w:szCs w:val="40"/>
        </w:rPr>
        <w:t>(Plainchant – Confirming our Children)</w:t>
      </w:r>
      <w:r w:rsidRPr="00E530F6">
        <w:rPr>
          <w:b/>
          <w:sz w:val="40"/>
          <w:szCs w:val="40"/>
        </w:rPr>
        <w:br/>
        <w:t>Father in my life I see</w:t>
      </w:r>
    </w:p>
    <w:p w14:paraId="33ED7113" w14:textId="77777777" w:rsidR="00196EFE" w:rsidRPr="00E530F6" w:rsidRDefault="00196EFE" w:rsidP="00196EFE">
      <w:pPr>
        <w:rPr>
          <w:b/>
          <w:sz w:val="40"/>
          <w:szCs w:val="40"/>
        </w:rPr>
      </w:pPr>
      <w:r w:rsidRPr="00E530F6">
        <w:rPr>
          <w:b/>
          <w:sz w:val="40"/>
          <w:szCs w:val="40"/>
        </w:rPr>
        <w:t>You shall be my witnesses</w:t>
      </w:r>
      <w:r w:rsidRPr="00E530F6">
        <w:rPr>
          <w:b/>
          <w:sz w:val="40"/>
          <w:szCs w:val="40"/>
        </w:rPr>
        <w:br/>
        <w:t xml:space="preserve">Lay your hands gently upon us </w:t>
      </w:r>
      <w:r w:rsidRPr="00E530F6">
        <w:rPr>
          <w:i/>
          <w:sz w:val="40"/>
          <w:szCs w:val="40"/>
        </w:rPr>
        <w:t>(Carey Landry)</w:t>
      </w:r>
    </w:p>
    <w:p w14:paraId="3717AB36" w14:textId="77777777" w:rsidR="00196EFE" w:rsidRPr="00E530F6" w:rsidRDefault="00196EFE" w:rsidP="00196EFE">
      <w:pPr>
        <w:rPr>
          <w:b/>
          <w:sz w:val="40"/>
          <w:szCs w:val="40"/>
        </w:rPr>
      </w:pPr>
      <w:r w:rsidRPr="00E530F6">
        <w:rPr>
          <w:b/>
          <w:sz w:val="40"/>
          <w:szCs w:val="40"/>
        </w:rPr>
        <w:t>Be still and know that I am God</w:t>
      </w:r>
      <w:r w:rsidRPr="00E530F6">
        <w:rPr>
          <w:b/>
          <w:sz w:val="40"/>
          <w:szCs w:val="40"/>
        </w:rPr>
        <w:br/>
      </w:r>
      <w:proofErr w:type="spellStart"/>
      <w:r w:rsidRPr="00E530F6">
        <w:rPr>
          <w:b/>
          <w:sz w:val="40"/>
          <w:szCs w:val="40"/>
        </w:rPr>
        <w:t>Veni</w:t>
      </w:r>
      <w:proofErr w:type="spellEnd"/>
      <w:r w:rsidRPr="00E530F6">
        <w:rPr>
          <w:b/>
          <w:sz w:val="40"/>
          <w:szCs w:val="40"/>
        </w:rPr>
        <w:t xml:space="preserve"> </w:t>
      </w:r>
      <w:proofErr w:type="spellStart"/>
      <w:r w:rsidRPr="00E530F6">
        <w:rPr>
          <w:b/>
          <w:sz w:val="40"/>
          <w:szCs w:val="40"/>
        </w:rPr>
        <w:t>Sancte</w:t>
      </w:r>
      <w:proofErr w:type="spellEnd"/>
      <w:r w:rsidRPr="00E530F6">
        <w:rPr>
          <w:b/>
          <w:sz w:val="40"/>
          <w:szCs w:val="40"/>
        </w:rPr>
        <w:t xml:space="preserve"> </w:t>
      </w:r>
      <w:proofErr w:type="spellStart"/>
      <w:r w:rsidRPr="00E530F6">
        <w:rPr>
          <w:b/>
          <w:sz w:val="40"/>
          <w:szCs w:val="40"/>
        </w:rPr>
        <w:t>Spiritus</w:t>
      </w:r>
      <w:proofErr w:type="spellEnd"/>
      <w:r w:rsidRPr="00E530F6">
        <w:rPr>
          <w:b/>
          <w:sz w:val="40"/>
          <w:szCs w:val="40"/>
        </w:rPr>
        <w:t xml:space="preserve"> </w:t>
      </w:r>
      <w:r w:rsidRPr="00E530F6">
        <w:rPr>
          <w:i/>
          <w:sz w:val="40"/>
          <w:szCs w:val="40"/>
        </w:rPr>
        <w:t>(</w:t>
      </w:r>
      <w:proofErr w:type="spellStart"/>
      <w:r w:rsidRPr="00E530F6">
        <w:rPr>
          <w:i/>
          <w:sz w:val="40"/>
          <w:szCs w:val="40"/>
        </w:rPr>
        <w:t>Taizé</w:t>
      </w:r>
      <w:proofErr w:type="spellEnd"/>
      <w:r w:rsidRPr="00E530F6">
        <w:rPr>
          <w:i/>
          <w:sz w:val="40"/>
          <w:szCs w:val="40"/>
        </w:rPr>
        <w:t>)</w:t>
      </w:r>
    </w:p>
    <w:p w14:paraId="22101122" w14:textId="77777777" w:rsidR="009009B4" w:rsidRPr="00E530F6" w:rsidRDefault="001F74A1" w:rsidP="009009B4">
      <w:pPr>
        <w:spacing w:after="0"/>
        <w:rPr>
          <w:sz w:val="40"/>
          <w:szCs w:val="40"/>
        </w:rPr>
      </w:pPr>
      <w:r w:rsidRPr="00E530F6">
        <w:rPr>
          <w:sz w:val="40"/>
          <w:szCs w:val="40"/>
        </w:rPr>
        <w:t xml:space="preserve">Ian </w:t>
      </w:r>
      <w:proofErr w:type="spellStart"/>
      <w:r w:rsidRPr="00E530F6">
        <w:rPr>
          <w:sz w:val="40"/>
          <w:szCs w:val="40"/>
        </w:rPr>
        <w:t>Callanan’s</w:t>
      </w:r>
      <w:proofErr w:type="spellEnd"/>
      <w:r w:rsidRPr="00E530F6">
        <w:rPr>
          <w:sz w:val="40"/>
          <w:szCs w:val="40"/>
        </w:rPr>
        <w:t xml:space="preserve"> </w:t>
      </w:r>
      <w:proofErr w:type="spellStart"/>
      <w:r w:rsidRPr="00E530F6">
        <w:rPr>
          <w:b/>
          <w:sz w:val="40"/>
          <w:szCs w:val="40"/>
        </w:rPr>
        <w:t>Veni</w:t>
      </w:r>
      <w:proofErr w:type="spellEnd"/>
      <w:r w:rsidRPr="00E530F6">
        <w:rPr>
          <w:b/>
          <w:sz w:val="40"/>
          <w:szCs w:val="40"/>
        </w:rPr>
        <w:t>, Come Holy Spirit</w:t>
      </w:r>
      <w:r w:rsidRPr="00E530F6">
        <w:rPr>
          <w:sz w:val="40"/>
          <w:szCs w:val="40"/>
        </w:rPr>
        <w:t xml:space="preserve"> is suggested as a very good piece for the Presentation of Candidates and Anointing with Chrism. This may be found at this link:</w:t>
      </w:r>
    </w:p>
    <w:p w14:paraId="5D6E0903" w14:textId="77777777" w:rsidR="001F74A1" w:rsidRPr="00E530F6" w:rsidRDefault="00B22B74" w:rsidP="009009B4">
      <w:pPr>
        <w:spacing w:after="0"/>
        <w:rPr>
          <w:sz w:val="40"/>
          <w:szCs w:val="40"/>
        </w:rPr>
      </w:pPr>
      <w:hyperlink r:id="rId12" w:history="1">
        <w:r w:rsidR="001F74A1" w:rsidRPr="00E530F6">
          <w:rPr>
            <w:rStyle w:val="Hyperlink"/>
            <w:sz w:val="40"/>
            <w:szCs w:val="40"/>
          </w:rPr>
          <w:t>http://iancallanan.com/download/veni-come-holy-spirit/</w:t>
        </w:r>
      </w:hyperlink>
    </w:p>
    <w:p w14:paraId="615C92C0" w14:textId="77777777" w:rsidR="008C3F9E" w:rsidRPr="00E530F6" w:rsidRDefault="008C3F9E" w:rsidP="009009B4">
      <w:pPr>
        <w:spacing w:after="0"/>
        <w:rPr>
          <w:b/>
          <w:sz w:val="40"/>
          <w:szCs w:val="40"/>
        </w:rPr>
      </w:pPr>
    </w:p>
    <w:p w14:paraId="3776C7B6" w14:textId="77777777" w:rsidR="008C3F9E" w:rsidRPr="00E530F6" w:rsidRDefault="008C3F9E" w:rsidP="009009B4">
      <w:pPr>
        <w:spacing w:after="0"/>
        <w:rPr>
          <w:sz w:val="40"/>
          <w:szCs w:val="40"/>
        </w:rPr>
      </w:pPr>
      <w:r w:rsidRPr="00E530F6">
        <w:rPr>
          <w:sz w:val="40"/>
          <w:szCs w:val="40"/>
        </w:rPr>
        <w:t xml:space="preserve">or contact </w:t>
      </w:r>
      <w:hyperlink r:id="rId13" w:history="1">
        <w:r w:rsidRPr="00E530F6">
          <w:rPr>
            <w:rStyle w:val="Hyperlink"/>
            <w:sz w:val="40"/>
            <w:szCs w:val="40"/>
          </w:rPr>
          <w:t>mkelly@killaloediocese.ie</w:t>
        </w:r>
      </w:hyperlink>
      <w:r w:rsidRPr="00E530F6">
        <w:rPr>
          <w:sz w:val="40"/>
          <w:szCs w:val="40"/>
        </w:rPr>
        <w:t xml:space="preserve"> </w:t>
      </w:r>
    </w:p>
    <w:p w14:paraId="62D86389" w14:textId="77777777" w:rsidR="00FF0B60" w:rsidRPr="00E530F6" w:rsidRDefault="00FF0B60" w:rsidP="009009B4">
      <w:pPr>
        <w:spacing w:after="0"/>
        <w:rPr>
          <w:sz w:val="40"/>
          <w:szCs w:val="40"/>
        </w:rPr>
      </w:pPr>
    </w:p>
    <w:p w14:paraId="226F777B" w14:textId="77777777" w:rsidR="001F74A1" w:rsidRPr="00E530F6" w:rsidRDefault="00FF0B60" w:rsidP="009009B4">
      <w:pPr>
        <w:spacing w:after="0"/>
        <w:rPr>
          <w:sz w:val="40"/>
          <w:szCs w:val="40"/>
        </w:rPr>
      </w:pPr>
      <w:r w:rsidRPr="00E530F6">
        <w:rPr>
          <w:sz w:val="40"/>
          <w:szCs w:val="40"/>
        </w:rPr>
        <w:t xml:space="preserve">A piece like this which carries the meaning of the celebration bears repetition during the celebration.  </w:t>
      </w:r>
      <w:r w:rsidR="001F74A1" w:rsidRPr="00E530F6">
        <w:rPr>
          <w:sz w:val="40"/>
          <w:szCs w:val="40"/>
        </w:rPr>
        <w:t xml:space="preserve">If </w:t>
      </w:r>
      <w:r w:rsidR="001F74A1" w:rsidRPr="00E530F6">
        <w:rPr>
          <w:sz w:val="40"/>
          <w:szCs w:val="40"/>
        </w:rPr>
        <w:lastRenderedPageBreak/>
        <w:t>there are a lot of candidates for confirmation</w:t>
      </w:r>
      <w:r w:rsidRPr="00E530F6">
        <w:rPr>
          <w:sz w:val="40"/>
          <w:szCs w:val="40"/>
        </w:rPr>
        <w:t xml:space="preserve"> why not repeat the verses or have different voices singing them t</w:t>
      </w:r>
      <w:r w:rsidR="001F74A1" w:rsidRPr="00E530F6">
        <w:rPr>
          <w:sz w:val="40"/>
          <w:szCs w:val="40"/>
        </w:rPr>
        <w:t xml:space="preserve">o make it longer. Another approach is to bring in instruments for the verses and have everyone sing the chorus.  </w:t>
      </w:r>
    </w:p>
    <w:p w14:paraId="29477510" w14:textId="77777777" w:rsidR="001F74A1" w:rsidRPr="00E530F6" w:rsidRDefault="001F74A1" w:rsidP="009009B4">
      <w:pPr>
        <w:spacing w:after="0"/>
        <w:rPr>
          <w:b/>
          <w:sz w:val="40"/>
          <w:szCs w:val="40"/>
        </w:rPr>
      </w:pPr>
    </w:p>
    <w:p w14:paraId="3562B650" w14:textId="77777777" w:rsidR="008B0783" w:rsidRPr="00E530F6" w:rsidRDefault="008B0783" w:rsidP="008B0783">
      <w:pPr>
        <w:pStyle w:val="ListParagraph"/>
        <w:numPr>
          <w:ilvl w:val="0"/>
          <w:numId w:val="2"/>
        </w:numPr>
        <w:rPr>
          <w:b/>
          <w:sz w:val="40"/>
          <w:szCs w:val="40"/>
        </w:rPr>
      </w:pPr>
      <w:r w:rsidRPr="00E530F6">
        <w:rPr>
          <w:b/>
          <w:sz w:val="40"/>
          <w:szCs w:val="40"/>
        </w:rPr>
        <w:t>The Liturgy of the Eucharist</w:t>
      </w:r>
    </w:p>
    <w:p w14:paraId="26F8EA30" w14:textId="77777777" w:rsidR="008B0783" w:rsidRPr="00E530F6" w:rsidRDefault="008B0783" w:rsidP="008B0783">
      <w:pPr>
        <w:pStyle w:val="ListParagraph"/>
        <w:spacing w:after="0"/>
        <w:rPr>
          <w:b/>
          <w:sz w:val="40"/>
          <w:szCs w:val="40"/>
        </w:rPr>
      </w:pPr>
    </w:p>
    <w:p w14:paraId="363D0616" w14:textId="77777777" w:rsidR="00EB409A" w:rsidRPr="00E530F6" w:rsidRDefault="008B0783" w:rsidP="008B0783">
      <w:pPr>
        <w:spacing w:after="0"/>
        <w:rPr>
          <w:b/>
          <w:sz w:val="40"/>
          <w:szCs w:val="40"/>
        </w:rPr>
      </w:pPr>
      <w:r w:rsidRPr="00E530F6">
        <w:rPr>
          <w:b/>
          <w:sz w:val="40"/>
          <w:szCs w:val="40"/>
        </w:rPr>
        <w:t>T</w:t>
      </w:r>
      <w:r w:rsidR="00EB409A" w:rsidRPr="00E530F6">
        <w:rPr>
          <w:b/>
          <w:sz w:val="40"/>
          <w:szCs w:val="40"/>
        </w:rPr>
        <w:t xml:space="preserve">he Rite of Communion </w:t>
      </w:r>
    </w:p>
    <w:p w14:paraId="5E1F3AE1" w14:textId="77777777" w:rsidR="00FF0B60" w:rsidRPr="00E530F6" w:rsidRDefault="002D1F9A" w:rsidP="009009B4">
      <w:pPr>
        <w:spacing w:after="0"/>
        <w:rPr>
          <w:sz w:val="40"/>
          <w:szCs w:val="40"/>
        </w:rPr>
      </w:pPr>
      <w:r w:rsidRPr="00E530F6">
        <w:rPr>
          <w:sz w:val="40"/>
          <w:szCs w:val="40"/>
        </w:rPr>
        <w:t xml:space="preserve">We distinguish between the music for the procession as people come to Receive the Lord in Holy Communion and a more reflective style of music which helps people to reflect after communion. </w:t>
      </w:r>
      <w:r w:rsidR="00EB409A" w:rsidRPr="00E530F6">
        <w:rPr>
          <w:sz w:val="40"/>
          <w:szCs w:val="40"/>
        </w:rPr>
        <w:t xml:space="preserve">Using one piece of music during the Procession to Communion helps to keep the </w:t>
      </w:r>
      <w:r w:rsidRPr="00E530F6">
        <w:rPr>
          <w:sz w:val="40"/>
          <w:szCs w:val="40"/>
        </w:rPr>
        <w:t xml:space="preserve">unity of the communion rite.  If you run out of verses don’t be afraid to repeat them or to have the verses played instrumentally. </w:t>
      </w:r>
    </w:p>
    <w:p w14:paraId="6F22AF1D" w14:textId="77777777" w:rsidR="00FF0B60" w:rsidRPr="00E530F6" w:rsidRDefault="00FF0B60" w:rsidP="009009B4">
      <w:pPr>
        <w:spacing w:after="0"/>
        <w:rPr>
          <w:sz w:val="40"/>
          <w:szCs w:val="40"/>
        </w:rPr>
      </w:pPr>
    </w:p>
    <w:p w14:paraId="20A4E286" w14:textId="77777777" w:rsidR="002D1F9A" w:rsidRPr="00E530F6" w:rsidRDefault="002D1F9A" w:rsidP="009009B4">
      <w:pPr>
        <w:spacing w:after="0"/>
        <w:rPr>
          <w:sz w:val="40"/>
          <w:szCs w:val="40"/>
        </w:rPr>
      </w:pPr>
      <w:r w:rsidRPr="00E530F6">
        <w:rPr>
          <w:sz w:val="40"/>
          <w:szCs w:val="40"/>
        </w:rPr>
        <w:t xml:space="preserve">Reflective instrumental music is also very effective in the moments after communion as it helps to create a quite atmosphere. The reflective atmosphere after communion can be deepened by the singing of a piece with meaningful words. </w:t>
      </w:r>
    </w:p>
    <w:p w14:paraId="7092F33D" w14:textId="77777777" w:rsidR="002D1F9A" w:rsidRPr="00E530F6" w:rsidRDefault="002D1F9A" w:rsidP="009009B4">
      <w:pPr>
        <w:spacing w:after="0"/>
        <w:rPr>
          <w:sz w:val="40"/>
          <w:szCs w:val="40"/>
        </w:rPr>
      </w:pPr>
    </w:p>
    <w:p w14:paraId="508A4CB7" w14:textId="77777777" w:rsidR="00AD7D8E" w:rsidRPr="00E530F6" w:rsidRDefault="00AD7D8E" w:rsidP="00AD7D8E">
      <w:pPr>
        <w:spacing w:line="240" w:lineRule="auto"/>
        <w:rPr>
          <w:b/>
          <w:sz w:val="40"/>
          <w:szCs w:val="40"/>
        </w:rPr>
      </w:pPr>
      <w:r w:rsidRPr="00E530F6">
        <w:rPr>
          <w:b/>
          <w:sz w:val="40"/>
          <w:szCs w:val="40"/>
        </w:rPr>
        <w:t xml:space="preserve">Post Communion Reflection </w:t>
      </w:r>
    </w:p>
    <w:p w14:paraId="64ADF580" w14:textId="77777777" w:rsidR="00FF0B60" w:rsidRPr="00E530F6" w:rsidRDefault="002D1F9A" w:rsidP="00AD7D8E">
      <w:pPr>
        <w:rPr>
          <w:sz w:val="40"/>
          <w:szCs w:val="40"/>
        </w:rPr>
      </w:pPr>
      <w:r w:rsidRPr="00E530F6">
        <w:rPr>
          <w:sz w:val="40"/>
          <w:szCs w:val="40"/>
        </w:rPr>
        <w:lastRenderedPageBreak/>
        <w:t xml:space="preserve">Since this year we are linking the celebration of Confirmation with the World Meeting of Families our suggestion is that this year we would use the hymn for the World Meeting of Families after Communion. It is not expected that the children would learn the verses as they are complex musically. </w:t>
      </w:r>
      <w:r w:rsidR="00AD7D8E" w:rsidRPr="00E530F6">
        <w:rPr>
          <w:sz w:val="40"/>
          <w:szCs w:val="40"/>
        </w:rPr>
        <w:t xml:space="preserve">It is suggested that the refrain be sung and that the verses be read by different voices. </w:t>
      </w:r>
    </w:p>
    <w:p w14:paraId="00B0145C" w14:textId="77777777" w:rsidR="00FF0B60" w:rsidRPr="00E530F6" w:rsidRDefault="00FF0B60" w:rsidP="00FF0B60">
      <w:pPr>
        <w:pStyle w:val="ListParagraph"/>
        <w:numPr>
          <w:ilvl w:val="0"/>
          <w:numId w:val="2"/>
        </w:numPr>
        <w:rPr>
          <w:b/>
          <w:sz w:val="40"/>
          <w:szCs w:val="40"/>
        </w:rPr>
      </w:pPr>
      <w:r w:rsidRPr="00E530F6">
        <w:rPr>
          <w:b/>
          <w:sz w:val="40"/>
          <w:szCs w:val="40"/>
        </w:rPr>
        <w:t xml:space="preserve">We Are Sent  </w:t>
      </w:r>
    </w:p>
    <w:p w14:paraId="7E09AD43" w14:textId="325D76C6" w:rsidR="00B22B74" w:rsidRDefault="00FF0B60" w:rsidP="008B0783">
      <w:pPr>
        <w:rPr>
          <w:b/>
          <w:sz w:val="40"/>
          <w:szCs w:val="40"/>
        </w:rPr>
      </w:pPr>
      <w:r w:rsidRPr="00E530F6">
        <w:rPr>
          <w:sz w:val="40"/>
          <w:szCs w:val="40"/>
        </w:rPr>
        <w:t>The Recessional Hymn sends us out to live what we have proclaimed in the liturgy. Joyful, lively melodies work best here</w:t>
      </w:r>
      <w:r w:rsidRPr="00B22B74">
        <w:rPr>
          <w:sz w:val="40"/>
          <w:szCs w:val="40"/>
        </w:rPr>
        <w:t xml:space="preserve">.  It is not necessary to keep to the one in the sample text. </w:t>
      </w:r>
    </w:p>
    <w:p w14:paraId="2DA18A4F" w14:textId="77777777" w:rsidR="00B22B74" w:rsidRPr="00B22B74" w:rsidRDefault="00B22B74" w:rsidP="00B22B74">
      <w:pPr>
        <w:rPr>
          <w:sz w:val="40"/>
          <w:szCs w:val="40"/>
        </w:rPr>
      </w:pPr>
    </w:p>
    <w:p w14:paraId="24EEC37C" w14:textId="77777777" w:rsidR="00B22B74" w:rsidRPr="00B22B74" w:rsidRDefault="00B22B74" w:rsidP="00B22B74">
      <w:pPr>
        <w:rPr>
          <w:sz w:val="40"/>
          <w:szCs w:val="40"/>
        </w:rPr>
      </w:pPr>
    </w:p>
    <w:p w14:paraId="46A25010" w14:textId="76CE41FD" w:rsidR="008B0783" w:rsidRPr="00B22B74" w:rsidRDefault="00B22B74" w:rsidP="00B22B74">
      <w:pPr>
        <w:tabs>
          <w:tab w:val="left" w:pos="2960"/>
        </w:tabs>
        <w:rPr>
          <w:sz w:val="40"/>
          <w:szCs w:val="40"/>
        </w:rPr>
      </w:pPr>
      <w:r>
        <w:rPr>
          <w:sz w:val="40"/>
          <w:szCs w:val="40"/>
        </w:rPr>
        <w:tab/>
      </w:r>
      <w:bookmarkStart w:id="0" w:name="_GoBack"/>
      <w:bookmarkEnd w:id="0"/>
    </w:p>
    <w:sectPr w:rsidR="008B0783" w:rsidRPr="00B22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3E2D"/>
    <w:multiLevelType w:val="hybridMultilevel"/>
    <w:tmpl w:val="8CFE61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6C174FB"/>
    <w:multiLevelType w:val="hybridMultilevel"/>
    <w:tmpl w:val="3796F9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EAF2B87"/>
    <w:multiLevelType w:val="hybridMultilevel"/>
    <w:tmpl w:val="3DE276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4B04A0B"/>
    <w:multiLevelType w:val="hybridMultilevel"/>
    <w:tmpl w:val="B29CA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8DE2FCC"/>
    <w:multiLevelType w:val="hybridMultilevel"/>
    <w:tmpl w:val="55DC548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B7"/>
    <w:rsid w:val="00023B8C"/>
    <w:rsid w:val="000F560B"/>
    <w:rsid w:val="00196EFE"/>
    <w:rsid w:val="001F74A1"/>
    <w:rsid w:val="002D1F9A"/>
    <w:rsid w:val="0037464C"/>
    <w:rsid w:val="003D6986"/>
    <w:rsid w:val="004954A9"/>
    <w:rsid w:val="00571D4C"/>
    <w:rsid w:val="00573674"/>
    <w:rsid w:val="005E70A5"/>
    <w:rsid w:val="008B0783"/>
    <w:rsid w:val="008C3F9E"/>
    <w:rsid w:val="009009B4"/>
    <w:rsid w:val="00965D2F"/>
    <w:rsid w:val="00984CEA"/>
    <w:rsid w:val="009857E2"/>
    <w:rsid w:val="00A648AB"/>
    <w:rsid w:val="00AD7D8E"/>
    <w:rsid w:val="00B17AD1"/>
    <w:rsid w:val="00B21FB5"/>
    <w:rsid w:val="00B22B74"/>
    <w:rsid w:val="00DD0C95"/>
    <w:rsid w:val="00DE0E2B"/>
    <w:rsid w:val="00E530F6"/>
    <w:rsid w:val="00E627B7"/>
    <w:rsid w:val="00EB409A"/>
    <w:rsid w:val="00FF0B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4003"/>
  <w15:chartTrackingRefBased/>
  <w15:docId w15:val="{624BACEE-EED3-4F0D-9CC8-8D74E659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D1"/>
    <w:rPr>
      <w:color w:val="0563C1" w:themeColor="hyperlink"/>
      <w:u w:val="single"/>
    </w:rPr>
  </w:style>
  <w:style w:type="character" w:customStyle="1" w:styleId="UnresolvedMention">
    <w:name w:val="Unresolved Mention"/>
    <w:basedOn w:val="DefaultParagraphFont"/>
    <w:uiPriority w:val="99"/>
    <w:semiHidden/>
    <w:unhideWhenUsed/>
    <w:rsid w:val="00B17AD1"/>
    <w:rPr>
      <w:color w:val="808080"/>
      <w:shd w:val="clear" w:color="auto" w:fill="E6E6E6"/>
    </w:rPr>
  </w:style>
  <w:style w:type="paragraph" w:styleId="ListParagraph">
    <w:name w:val="List Paragraph"/>
    <w:basedOn w:val="Normal"/>
    <w:uiPriority w:val="34"/>
    <w:qFormat/>
    <w:rsid w:val="0096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azam.com/track/54991243/common-psalm" TargetMode="External"/><Relationship Id="rId12" Type="http://schemas.openxmlformats.org/officeDocument/2006/relationships/hyperlink" Target="http://iancallanan.com/download/veni-come-holy-spirit/" TargetMode="External"/><Relationship Id="rId13" Type="http://schemas.openxmlformats.org/officeDocument/2006/relationships/hyperlink" Target="mailto:mkelly@killaloediocese.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cp.org/en-us/songs/30945" TargetMode="External"/><Relationship Id="rId6" Type="http://schemas.openxmlformats.org/officeDocument/2006/relationships/hyperlink" Target="https://www.youtube.com/watch?v=SHwN_WZbrfg" TargetMode="External"/><Relationship Id="rId7" Type="http://schemas.openxmlformats.org/officeDocument/2006/relationships/hyperlink" Target="https://www.youtube.com/watch?v=PMXHEMjfmqw" TargetMode="External"/><Relationship Id="rId8" Type="http://schemas.openxmlformats.org/officeDocument/2006/relationships/hyperlink" Target="https://www.shazam.com/track/57415664/send-forth-your-spirit" TargetMode="External"/><Relationship Id="rId9" Type="http://schemas.openxmlformats.org/officeDocument/2006/relationships/hyperlink" Target="https://www.ocp.org/en-us/songs/11132" TargetMode="External"/><Relationship Id="rId10" Type="http://schemas.openxmlformats.org/officeDocument/2006/relationships/hyperlink" Target="https://www.giamusic.com/store/resource/psalms-for-the-church-year-recording-cd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1218</Words>
  <Characters>6948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Microsoft Office User</cp:lastModifiedBy>
  <cp:revision>3</cp:revision>
  <dcterms:created xsi:type="dcterms:W3CDTF">2017-12-21T19:34:00Z</dcterms:created>
  <dcterms:modified xsi:type="dcterms:W3CDTF">2017-12-21T20:37:00Z</dcterms:modified>
</cp:coreProperties>
</file>