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5B3497" w14:textId="09E76FF9" w:rsidR="00F31E7B" w:rsidRPr="00F31E7B" w:rsidRDefault="00F31E7B">
      <w:pPr>
        <w:rPr>
          <w:b/>
          <w:bCs/>
        </w:rPr>
      </w:pPr>
      <w:r w:rsidRPr="00F31E7B">
        <w:rPr>
          <w:b/>
          <w:bCs/>
        </w:rPr>
        <w:t>Information in relation to existing and upcoming Resources</w:t>
      </w:r>
      <w:r>
        <w:rPr>
          <w:b/>
          <w:bCs/>
        </w:rPr>
        <w:t xml:space="preserve"> – November 2024.</w:t>
      </w:r>
    </w:p>
    <w:p w14:paraId="26D7CABA" w14:textId="0EBF475A" w:rsidR="00F31E7B" w:rsidRDefault="00F31E7B" w:rsidP="00F31E7B">
      <w:r>
        <w:t xml:space="preserve"> There are </w:t>
      </w:r>
      <w:proofErr w:type="gramStart"/>
      <w:r>
        <w:t>a number of</w:t>
      </w:r>
      <w:proofErr w:type="gramEnd"/>
      <w:r>
        <w:t xml:space="preserve"> new resources coming online </w:t>
      </w:r>
      <w:r>
        <w:t>in the</w:t>
      </w:r>
      <w:r>
        <w:t xml:space="preserve"> New Year. </w:t>
      </w:r>
    </w:p>
    <w:p w14:paraId="51943CC1" w14:textId="2D085292" w:rsidR="00F31E7B" w:rsidRDefault="00F31E7B" w:rsidP="00F31E7B">
      <w:pPr>
        <w:pStyle w:val="ListParagraph"/>
        <w:numPr>
          <w:ilvl w:val="0"/>
          <w:numId w:val="1"/>
        </w:numPr>
      </w:pPr>
      <w:r w:rsidRPr="00F31E7B">
        <w:rPr>
          <w:b/>
          <w:bCs/>
        </w:rPr>
        <w:t>Alpha</w:t>
      </w:r>
      <w:r>
        <w:t xml:space="preserve"> is launching a newly adapted Alpha for the classroom. </w:t>
      </w:r>
    </w:p>
    <w:p w14:paraId="0EE20C1E" w14:textId="5580CB5C" w:rsidR="00F31E7B" w:rsidRDefault="00F31E7B" w:rsidP="00F31E7B">
      <w:pPr>
        <w:pStyle w:val="ListParagraph"/>
        <w:numPr>
          <w:ilvl w:val="0"/>
          <w:numId w:val="1"/>
        </w:numPr>
      </w:pPr>
      <w:r w:rsidRPr="00F31E7B">
        <w:rPr>
          <w:b/>
          <w:bCs/>
        </w:rPr>
        <w:t>SAOL</w:t>
      </w:r>
      <w:r>
        <w:t xml:space="preserve"> are launching new modules</w:t>
      </w:r>
      <w:r>
        <w:t xml:space="preserve"> in May 2025.</w:t>
      </w:r>
    </w:p>
    <w:p w14:paraId="33B20597" w14:textId="208582BE" w:rsidR="00F31E7B" w:rsidRDefault="00F31E7B" w:rsidP="00F31E7B">
      <w:pPr>
        <w:pStyle w:val="ListParagraph"/>
        <w:numPr>
          <w:ilvl w:val="0"/>
          <w:numId w:val="1"/>
        </w:numPr>
      </w:pPr>
      <w:r>
        <w:t xml:space="preserve">You can also find November resources on the </w:t>
      </w:r>
      <w:r>
        <w:t xml:space="preserve">Diocese of Kildare and Leighlin </w:t>
      </w:r>
      <w:r w:rsidRPr="00F31E7B">
        <w:rPr>
          <w:b/>
          <w:bCs/>
        </w:rPr>
        <w:t xml:space="preserve">Kandle </w:t>
      </w:r>
      <w:r>
        <w:t xml:space="preserve">website at this </w:t>
      </w:r>
      <w:r>
        <w:t>link. https://www.kandle.ie/resources/post-primary-re-resources/#collapse-11653</w:t>
      </w:r>
    </w:p>
    <w:p w14:paraId="530AF3F7" w14:textId="77777777" w:rsidR="00F31E7B" w:rsidRDefault="00F31E7B" w:rsidP="00F31E7B">
      <w:pPr>
        <w:pStyle w:val="ListParagraph"/>
        <w:numPr>
          <w:ilvl w:val="0"/>
          <w:numId w:val="1"/>
        </w:numPr>
      </w:pPr>
      <w:r>
        <w:t xml:space="preserve">Jonny Sommerville of </w:t>
      </w:r>
      <w:r w:rsidRPr="00F31E7B">
        <w:rPr>
          <w:b/>
          <w:bCs/>
        </w:rPr>
        <w:t>the NUA series</w:t>
      </w:r>
      <w:r>
        <w:t xml:space="preserve"> is hosting a new series of eight short videos suitable for non-exam RE on the Camino de Santiago called The Way of St James. It could also be useful for Junior Cycle exam RE as it is particularly relevant to the section of the course on places of worship. You can find the link here:</w:t>
      </w:r>
    </w:p>
    <w:p w14:paraId="5150762C" w14:textId="0F572FF0" w:rsidR="00F31E7B" w:rsidRDefault="00F31E7B" w:rsidP="00F31E7B">
      <w:pPr>
        <w:pStyle w:val="ListParagraph"/>
      </w:pPr>
      <w:hyperlink r:id="rId5" w:history="1">
        <w:r w:rsidRPr="00CF6C5F">
          <w:rPr>
            <w:rStyle w:val="Hyperlink"/>
          </w:rPr>
          <w:t>https://www.youtube.com/watch?v=sdADQrawzrw&amp;list=PLHvce-kc-eau-fLhV8XIemYoH3LCoAIAU</w:t>
        </w:r>
      </w:hyperlink>
    </w:p>
    <w:p w14:paraId="5150D6E9" w14:textId="77777777" w:rsidR="00F31E7B" w:rsidRDefault="00F31E7B" w:rsidP="00F31E7B">
      <w:pPr>
        <w:pStyle w:val="ListParagraph"/>
        <w:numPr>
          <w:ilvl w:val="0"/>
          <w:numId w:val="1"/>
        </w:numPr>
      </w:pPr>
      <w:r w:rsidRPr="00F31E7B">
        <w:rPr>
          <w:b/>
          <w:bCs/>
        </w:rPr>
        <w:t>Credible Catholic</w:t>
      </w:r>
      <w:r>
        <w:t xml:space="preserve"> is a free resource for senior Cycle non-exam RE available here:</w:t>
      </w:r>
    </w:p>
    <w:p w14:paraId="443EBE4E" w14:textId="399751B9" w:rsidR="00F31E7B" w:rsidRDefault="00F31E7B" w:rsidP="00F31E7B">
      <w:pPr>
        <w:pStyle w:val="ListParagraph"/>
      </w:pPr>
      <w:hyperlink r:id="rId6" w:history="1">
        <w:r w:rsidRPr="00CF6C5F">
          <w:rPr>
            <w:rStyle w:val="Hyperlink"/>
          </w:rPr>
          <w:t>https://catholiceducation.ie/credible-catholic/</w:t>
        </w:r>
      </w:hyperlink>
    </w:p>
    <w:p w14:paraId="789DB495" w14:textId="77777777" w:rsidR="00F31E7B" w:rsidRDefault="00F31E7B" w:rsidP="00F31E7B">
      <w:pPr>
        <w:pStyle w:val="ListParagraph"/>
      </w:pPr>
      <w:r>
        <w:t xml:space="preserve">This can be supplemented by </w:t>
      </w:r>
      <w:r w:rsidRPr="00F31E7B">
        <w:rPr>
          <w:b/>
          <w:bCs/>
        </w:rPr>
        <w:t>the Sycamore programme</w:t>
      </w:r>
      <w:r>
        <w:t xml:space="preserve"> available here which is </w:t>
      </w:r>
      <w:proofErr w:type="gramStart"/>
      <w:r>
        <w:t>similar to</w:t>
      </w:r>
      <w:proofErr w:type="gramEnd"/>
      <w:r>
        <w:t xml:space="preserve"> the Alpha programme:</w:t>
      </w:r>
    </w:p>
    <w:p w14:paraId="43D828D2" w14:textId="4852E96E" w:rsidR="00F31E7B" w:rsidRDefault="00F31E7B" w:rsidP="00F31E7B">
      <w:pPr>
        <w:pStyle w:val="ListParagraph"/>
      </w:pPr>
      <w:hyperlink r:id="rId7" w:history="1">
        <w:r w:rsidRPr="00CF6C5F">
          <w:rPr>
            <w:rStyle w:val="Hyperlink"/>
          </w:rPr>
          <w:t>https://www.sycamore.fm/</w:t>
        </w:r>
      </w:hyperlink>
    </w:p>
    <w:p w14:paraId="078106D3" w14:textId="77777777" w:rsidR="00F31E7B" w:rsidRDefault="00F31E7B" w:rsidP="00F31E7B">
      <w:pPr>
        <w:pStyle w:val="ListParagraph"/>
      </w:pPr>
    </w:p>
    <w:p w14:paraId="1A7D95B0" w14:textId="77777777" w:rsidR="00F31E7B" w:rsidRDefault="00F31E7B" w:rsidP="00F31E7B">
      <w:pPr>
        <w:pStyle w:val="ListParagraph"/>
        <w:numPr>
          <w:ilvl w:val="0"/>
          <w:numId w:val="1"/>
        </w:numPr>
      </w:pPr>
      <w:r>
        <w:t xml:space="preserve">See also </w:t>
      </w:r>
      <w:r w:rsidRPr="00F31E7B">
        <w:rPr>
          <w:b/>
          <w:bCs/>
        </w:rPr>
        <w:t>the new Alpha programme</w:t>
      </w:r>
      <w:r>
        <w:t xml:space="preserve"> for youth:</w:t>
      </w:r>
    </w:p>
    <w:p w14:paraId="393010CA" w14:textId="77777777" w:rsidR="00F31E7B" w:rsidRDefault="00F31E7B" w:rsidP="00F31E7B">
      <w:pPr>
        <w:pStyle w:val="ListParagraph"/>
      </w:pPr>
      <w:hyperlink r:id="rId8" w:history="1">
        <w:r w:rsidRPr="00CF6C5F">
          <w:rPr>
            <w:rStyle w:val="Hyperlink"/>
          </w:rPr>
          <w:t>https://alphaireland.org/alpha-youth</w:t>
        </w:r>
      </w:hyperlink>
    </w:p>
    <w:p w14:paraId="0AA44F26" w14:textId="1B593845" w:rsidR="00F31E7B" w:rsidRDefault="00F31E7B" w:rsidP="00F31E7B">
      <w:pPr>
        <w:pStyle w:val="ListParagraph"/>
        <w:numPr>
          <w:ilvl w:val="0"/>
          <w:numId w:val="1"/>
        </w:numPr>
      </w:pPr>
      <w:r>
        <w:t xml:space="preserve">The resource for SPHE in Junior Cycle, </w:t>
      </w:r>
      <w:r w:rsidRPr="00F31E7B">
        <w:rPr>
          <w:b/>
          <w:bCs/>
        </w:rPr>
        <w:t xml:space="preserve">Living </w:t>
      </w:r>
      <w:r w:rsidRPr="00F31E7B">
        <w:rPr>
          <w:b/>
          <w:bCs/>
        </w:rPr>
        <w:t>Love,</w:t>
      </w:r>
      <w:r>
        <w:t xml:space="preserve"> available</w:t>
      </w:r>
      <w:r>
        <w:t xml:space="preserve"> here:</w:t>
      </w:r>
    </w:p>
    <w:p w14:paraId="5C2E388D" w14:textId="21204F45" w:rsidR="00F31E7B" w:rsidRDefault="00F31E7B" w:rsidP="00F31E7B">
      <w:pPr>
        <w:pStyle w:val="ListParagraph"/>
      </w:pPr>
      <w:hyperlink r:id="rId9" w:history="1">
        <w:r w:rsidRPr="00CF6C5F">
          <w:rPr>
            <w:rStyle w:val="Hyperlink"/>
          </w:rPr>
          <w:t>https://catholiceducation.ie/living-love-rse-resources/</w:t>
        </w:r>
      </w:hyperlink>
    </w:p>
    <w:p w14:paraId="364E52F7" w14:textId="77777777" w:rsidR="00F31E7B" w:rsidRDefault="00F31E7B" w:rsidP="00F31E7B">
      <w:pPr>
        <w:pStyle w:val="ListParagraph"/>
        <w:numPr>
          <w:ilvl w:val="0"/>
          <w:numId w:val="1"/>
        </w:numPr>
      </w:pPr>
      <w:r>
        <w:t xml:space="preserve">The new resource for Senior Cycle SPHE and RSE, </w:t>
      </w:r>
      <w:proofErr w:type="gramStart"/>
      <w:r w:rsidRPr="00F31E7B">
        <w:rPr>
          <w:b/>
          <w:bCs/>
        </w:rPr>
        <w:t>Rise Up</w:t>
      </w:r>
      <w:proofErr w:type="gramEnd"/>
      <w:r>
        <w:t xml:space="preserve"> should be available in the new year. We are waiting for updates on this.</w:t>
      </w:r>
    </w:p>
    <w:p w14:paraId="324EEBE1" w14:textId="77777777" w:rsidR="00F31E7B" w:rsidRDefault="00F31E7B" w:rsidP="00F31E7B">
      <w:pPr>
        <w:pStyle w:val="ListParagraph"/>
        <w:numPr>
          <w:ilvl w:val="0"/>
          <w:numId w:val="1"/>
        </w:numPr>
      </w:pPr>
      <w:r w:rsidRPr="00F31E7B">
        <w:rPr>
          <w:b/>
          <w:bCs/>
        </w:rPr>
        <w:t xml:space="preserve">Veritas </w:t>
      </w:r>
      <w:r>
        <w:t xml:space="preserve">also has a new online programme for Senior Cycle non-Exam RE called </w:t>
      </w:r>
      <w:r w:rsidRPr="00F31E7B">
        <w:rPr>
          <w:b/>
          <w:bCs/>
        </w:rPr>
        <w:t>New Horizons</w:t>
      </w:r>
      <w:r>
        <w:t xml:space="preserve"> which is available to purchase her</w:t>
      </w:r>
      <w:r>
        <w:t>e:</w:t>
      </w:r>
    </w:p>
    <w:p w14:paraId="184C4C2E" w14:textId="14AFAB65" w:rsidR="00F31E7B" w:rsidRDefault="00F31E7B" w:rsidP="00F31E7B">
      <w:pPr>
        <w:pStyle w:val="ListParagraph"/>
      </w:pPr>
      <w:r>
        <w:t>https://www.veritasbooksonline.com/new-horizons-10002543-50494/</w:t>
      </w:r>
    </w:p>
    <w:sectPr w:rsidR="00F31E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4E0343"/>
    <w:multiLevelType w:val="hybridMultilevel"/>
    <w:tmpl w:val="7C902C8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827478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E7B"/>
    <w:rsid w:val="001345BA"/>
    <w:rsid w:val="00EC70E7"/>
    <w:rsid w:val="00F31E7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88BDB"/>
  <w15:chartTrackingRefBased/>
  <w15:docId w15:val="{1EC6A700-9A28-4D33-BA9E-8CE20E5FD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1E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1E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1E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1E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1E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1E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1E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1E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1E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1E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1E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1E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1E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1E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1E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1E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1E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1E7B"/>
    <w:rPr>
      <w:rFonts w:eastAsiaTheme="majorEastAsia" w:cstheme="majorBidi"/>
      <w:color w:val="272727" w:themeColor="text1" w:themeTint="D8"/>
    </w:rPr>
  </w:style>
  <w:style w:type="paragraph" w:styleId="Title">
    <w:name w:val="Title"/>
    <w:basedOn w:val="Normal"/>
    <w:next w:val="Normal"/>
    <w:link w:val="TitleChar"/>
    <w:uiPriority w:val="10"/>
    <w:qFormat/>
    <w:rsid w:val="00F31E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1E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1E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1E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1E7B"/>
    <w:pPr>
      <w:spacing w:before="160"/>
      <w:jc w:val="center"/>
    </w:pPr>
    <w:rPr>
      <w:i/>
      <w:iCs/>
      <w:color w:val="404040" w:themeColor="text1" w:themeTint="BF"/>
    </w:rPr>
  </w:style>
  <w:style w:type="character" w:customStyle="1" w:styleId="QuoteChar">
    <w:name w:val="Quote Char"/>
    <w:basedOn w:val="DefaultParagraphFont"/>
    <w:link w:val="Quote"/>
    <w:uiPriority w:val="29"/>
    <w:rsid w:val="00F31E7B"/>
    <w:rPr>
      <w:i/>
      <w:iCs/>
      <w:color w:val="404040" w:themeColor="text1" w:themeTint="BF"/>
    </w:rPr>
  </w:style>
  <w:style w:type="paragraph" w:styleId="ListParagraph">
    <w:name w:val="List Paragraph"/>
    <w:basedOn w:val="Normal"/>
    <w:uiPriority w:val="34"/>
    <w:qFormat/>
    <w:rsid w:val="00F31E7B"/>
    <w:pPr>
      <w:ind w:left="720"/>
      <w:contextualSpacing/>
    </w:pPr>
  </w:style>
  <w:style w:type="character" w:styleId="IntenseEmphasis">
    <w:name w:val="Intense Emphasis"/>
    <w:basedOn w:val="DefaultParagraphFont"/>
    <w:uiPriority w:val="21"/>
    <w:qFormat/>
    <w:rsid w:val="00F31E7B"/>
    <w:rPr>
      <w:i/>
      <w:iCs/>
      <w:color w:val="0F4761" w:themeColor="accent1" w:themeShade="BF"/>
    </w:rPr>
  </w:style>
  <w:style w:type="paragraph" w:styleId="IntenseQuote">
    <w:name w:val="Intense Quote"/>
    <w:basedOn w:val="Normal"/>
    <w:next w:val="Normal"/>
    <w:link w:val="IntenseQuoteChar"/>
    <w:uiPriority w:val="30"/>
    <w:qFormat/>
    <w:rsid w:val="00F31E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1E7B"/>
    <w:rPr>
      <w:i/>
      <w:iCs/>
      <w:color w:val="0F4761" w:themeColor="accent1" w:themeShade="BF"/>
    </w:rPr>
  </w:style>
  <w:style w:type="character" w:styleId="IntenseReference">
    <w:name w:val="Intense Reference"/>
    <w:basedOn w:val="DefaultParagraphFont"/>
    <w:uiPriority w:val="32"/>
    <w:qFormat/>
    <w:rsid w:val="00F31E7B"/>
    <w:rPr>
      <w:b/>
      <w:bCs/>
      <w:smallCaps/>
      <w:color w:val="0F4761" w:themeColor="accent1" w:themeShade="BF"/>
      <w:spacing w:val="5"/>
    </w:rPr>
  </w:style>
  <w:style w:type="character" w:styleId="Hyperlink">
    <w:name w:val="Hyperlink"/>
    <w:basedOn w:val="DefaultParagraphFont"/>
    <w:uiPriority w:val="99"/>
    <w:unhideWhenUsed/>
    <w:rsid w:val="00F31E7B"/>
    <w:rPr>
      <w:color w:val="467886" w:themeColor="hyperlink"/>
      <w:u w:val="single"/>
    </w:rPr>
  </w:style>
  <w:style w:type="character" w:styleId="UnresolvedMention">
    <w:name w:val="Unresolved Mention"/>
    <w:basedOn w:val="DefaultParagraphFont"/>
    <w:uiPriority w:val="99"/>
    <w:semiHidden/>
    <w:unhideWhenUsed/>
    <w:rsid w:val="00F31E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phaireland.org/alpha-youth" TargetMode="External"/><Relationship Id="rId3" Type="http://schemas.openxmlformats.org/officeDocument/2006/relationships/settings" Target="settings.xml"/><Relationship Id="rId7" Type="http://schemas.openxmlformats.org/officeDocument/2006/relationships/hyperlink" Target="https://www.sycamore.f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holiceducation.ie/credible-catholic/" TargetMode="External"/><Relationship Id="rId11" Type="http://schemas.openxmlformats.org/officeDocument/2006/relationships/theme" Target="theme/theme1.xml"/><Relationship Id="rId5" Type="http://schemas.openxmlformats.org/officeDocument/2006/relationships/hyperlink" Target="https://www.youtube.com/watch?v=sdADQrawzrw&amp;list=PLHvce-kc-eau-fLhV8XIemYoH3LCoAIA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atholiceducation.ie/living-love-rse-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289</Words>
  <Characters>1651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Brendan  O Brien</dc:creator>
  <cp:keywords/>
  <dc:description/>
  <cp:lastModifiedBy>Brendan  O Brien</cp:lastModifiedBy>
  <cp:revision>1</cp:revision>
  <dcterms:created xsi:type="dcterms:W3CDTF">2024-11-12T17:06:00Z</dcterms:created>
  <dcterms:modified xsi:type="dcterms:W3CDTF">2024-11-12T17:17:00Z</dcterms:modified>
</cp:coreProperties>
</file>